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54D0A" w14:textId="77777777" w:rsidR="00682F5A" w:rsidRDefault="00FF6A83">
      <w:pPr>
        <w:pStyle w:val="a3"/>
        <w:ind w:left="36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7A543139" wp14:editId="0AF14182">
            <wp:extent cx="1725751" cy="2912745"/>
            <wp:effectExtent l="0" t="0" r="0" b="0"/>
            <wp:docPr id="1" name="image1.png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94D9A" w14:textId="77777777" w:rsidR="00682F5A" w:rsidRDefault="00682F5A">
      <w:pPr>
        <w:pStyle w:val="a3"/>
        <w:spacing w:before="9"/>
        <w:rPr>
          <w:sz w:val="14"/>
        </w:rPr>
      </w:pPr>
    </w:p>
    <w:p w14:paraId="63E2E608" w14:textId="77777777" w:rsidR="00682F5A" w:rsidRDefault="00FF6A83">
      <w:pPr>
        <w:spacing w:before="81" w:line="360" w:lineRule="auto"/>
        <w:ind w:left="1981" w:right="199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129FBFFD" w14:textId="374427BC" w:rsidR="00682F5A" w:rsidRDefault="00FF6A83">
      <w:pPr>
        <w:spacing w:line="505" w:lineRule="exact"/>
        <w:ind w:left="1757" w:right="1769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 w:rsidR="00981447">
        <w:rPr>
          <w:b/>
          <w:sz w:val="44"/>
        </w:rPr>
        <w:t>муниципальный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159502C9" w14:textId="77777777" w:rsidR="00682F5A" w:rsidRDefault="00FF6A83">
      <w:pPr>
        <w:spacing w:before="252" w:line="360" w:lineRule="auto"/>
        <w:ind w:left="2736" w:right="27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1098A380" w14:textId="393770EC" w:rsidR="00682F5A" w:rsidRDefault="00FF6A83">
      <w:pPr>
        <w:spacing w:before="2"/>
        <w:ind w:left="1757" w:right="1759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4105F1">
        <w:rPr>
          <w:b/>
          <w:sz w:val="44"/>
        </w:rPr>
        <w:t>6</w:t>
      </w:r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4AC52E1B" w14:textId="77777777" w:rsidR="00682F5A" w:rsidRDefault="00682F5A">
      <w:pPr>
        <w:pStyle w:val="a3"/>
        <w:rPr>
          <w:b/>
          <w:sz w:val="48"/>
        </w:rPr>
      </w:pPr>
    </w:p>
    <w:p w14:paraId="09869C07" w14:textId="77777777" w:rsidR="00682F5A" w:rsidRDefault="00FF6A83">
      <w:pPr>
        <w:pStyle w:val="1"/>
        <w:ind w:right="1760"/>
      </w:pPr>
      <w:r>
        <w:t>Обосновывающие</w:t>
      </w:r>
      <w:r>
        <w:rPr>
          <w:spacing w:val="-2"/>
        </w:rPr>
        <w:t xml:space="preserve"> </w:t>
      </w:r>
      <w:r>
        <w:t>материалы</w:t>
      </w:r>
    </w:p>
    <w:p w14:paraId="0C1C6055" w14:textId="77777777" w:rsidR="00682F5A" w:rsidRDefault="00682F5A">
      <w:pPr>
        <w:pStyle w:val="a3"/>
        <w:rPr>
          <w:b/>
          <w:sz w:val="44"/>
        </w:rPr>
      </w:pPr>
    </w:p>
    <w:p w14:paraId="37A861AA" w14:textId="77777777" w:rsidR="00682F5A" w:rsidRDefault="00682F5A">
      <w:pPr>
        <w:pStyle w:val="a3"/>
        <w:rPr>
          <w:b/>
          <w:sz w:val="44"/>
        </w:rPr>
      </w:pPr>
    </w:p>
    <w:p w14:paraId="51B786DB" w14:textId="77777777" w:rsidR="00682F5A" w:rsidRDefault="00682F5A">
      <w:pPr>
        <w:pStyle w:val="a3"/>
        <w:spacing w:before="11"/>
        <w:rPr>
          <w:b/>
          <w:sz w:val="52"/>
        </w:rPr>
      </w:pPr>
    </w:p>
    <w:p w14:paraId="08BD6012" w14:textId="77777777" w:rsidR="00682F5A" w:rsidRDefault="00FF6A83">
      <w:pPr>
        <w:spacing w:line="276" w:lineRule="auto"/>
        <w:ind w:left="455" w:right="462" w:hanging="3"/>
        <w:jc w:val="center"/>
        <w:rPr>
          <w:b/>
          <w:sz w:val="36"/>
        </w:rPr>
      </w:pPr>
      <w:r>
        <w:rPr>
          <w:b/>
          <w:sz w:val="36"/>
        </w:rPr>
        <w:t>Глава 9. Предложения по переводу открытых систем</w:t>
      </w:r>
      <w:r>
        <w:rPr>
          <w:b/>
          <w:spacing w:val="1"/>
          <w:sz w:val="36"/>
        </w:rPr>
        <w:t xml:space="preserve"> </w:t>
      </w:r>
      <w:r>
        <w:rPr>
          <w:b/>
          <w:sz w:val="36"/>
        </w:rPr>
        <w:t>теплоснабжения (горячего водоснабжения) в закрытые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системы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горячего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водоснабжения</w:t>
      </w:r>
    </w:p>
    <w:p w14:paraId="641B4437" w14:textId="77777777" w:rsidR="00682F5A" w:rsidRDefault="00682F5A">
      <w:pPr>
        <w:pStyle w:val="a3"/>
        <w:rPr>
          <w:b/>
          <w:sz w:val="20"/>
        </w:rPr>
      </w:pPr>
    </w:p>
    <w:p w14:paraId="0514DC3C" w14:textId="77777777" w:rsidR="00682F5A" w:rsidRDefault="00682F5A">
      <w:pPr>
        <w:pStyle w:val="a3"/>
        <w:rPr>
          <w:b/>
          <w:sz w:val="20"/>
        </w:rPr>
      </w:pPr>
    </w:p>
    <w:p w14:paraId="2F8D34D0" w14:textId="5EF99F4C" w:rsidR="00682F5A" w:rsidRDefault="004105F1">
      <w:pPr>
        <w:spacing w:before="90"/>
        <w:ind w:left="806" w:right="1769"/>
        <w:jc w:val="center"/>
        <w:rPr>
          <w:sz w:val="24"/>
        </w:rPr>
      </w:pPr>
      <w:r>
        <w:rPr>
          <w:sz w:val="24"/>
        </w:rPr>
        <w:t>г.Углегорск</w:t>
      </w:r>
    </w:p>
    <w:p w14:paraId="572FE31B" w14:textId="3CD1C335" w:rsidR="00682F5A" w:rsidRDefault="00FF6A83">
      <w:pPr>
        <w:ind w:left="882" w:right="1769"/>
        <w:jc w:val="center"/>
        <w:rPr>
          <w:sz w:val="24"/>
        </w:rPr>
      </w:pPr>
      <w:r>
        <w:rPr>
          <w:sz w:val="24"/>
        </w:rPr>
        <w:t>202</w:t>
      </w:r>
      <w:r w:rsidR="004105F1"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5AACB602" w14:textId="77777777" w:rsidR="00682F5A" w:rsidRDefault="00FF6A83">
      <w:pPr>
        <w:pStyle w:val="2"/>
        <w:spacing w:before="74"/>
        <w:ind w:left="1757" w:right="1763" w:firstLine="0"/>
        <w:jc w:val="center"/>
      </w:pPr>
      <w:bookmarkStart w:id="0" w:name="_bookmark0"/>
      <w:bookmarkStart w:id="1" w:name="_GoBack"/>
      <w:bookmarkEnd w:id="0"/>
      <w:bookmarkEnd w:id="1"/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2ECF5055" w14:textId="77777777" w:rsidR="00682F5A" w:rsidRDefault="00682F5A">
      <w:pPr>
        <w:pStyle w:val="a3"/>
        <w:spacing w:before="10"/>
        <w:rPr>
          <w:b/>
          <w:sz w:val="23"/>
        </w:rPr>
      </w:pPr>
    </w:p>
    <w:p w14:paraId="62498C0B" w14:textId="77777777" w:rsidR="00682F5A" w:rsidRDefault="00FF6A83">
      <w:pPr>
        <w:pStyle w:val="a3"/>
        <w:spacing w:after="11" w:line="360" w:lineRule="auto"/>
        <w:ind w:left="302" w:firstLine="707"/>
      </w:pPr>
      <w:r>
        <w:t>Обосновывающие</w:t>
      </w:r>
      <w:r>
        <w:rPr>
          <w:spacing w:val="62"/>
        </w:rPr>
        <w:t xml:space="preserve"> </w:t>
      </w:r>
      <w:r>
        <w:t>материалы</w:t>
      </w:r>
      <w:r>
        <w:rPr>
          <w:spacing w:val="61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схеме</w:t>
      </w:r>
      <w:r>
        <w:rPr>
          <w:spacing w:val="61"/>
        </w:rPr>
        <w:t xml:space="preserve"> </w:t>
      </w:r>
      <w:r>
        <w:t>теплоснабжения,</w:t>
      </w:r>
      <w:r>
        <w:rPr>
          <w:spacing w:val="60"/>
        </w:rPr>
        <w:t xml:space="preserve"> </w:t>
      </w:r>
      <w:r>
        <w:t>являющиеся</w:t>
      </w:r>
      <w:r>
        <w:rPr>
          <w:spacing w:val="60"/>
        </w:rPr>
        <w:t xml:space="preserve"> </w:t>
      </w:r>
      <w:r>
        <w:t>ее</w:t>
      </w:r>
      <w:r>
        <w:rPr>
          <w:spacing w:val="-62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частью,</w:t>
      </w:r>
      <w:r>
        <w:rPr>
          <w:spacing w:val="-1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главы: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89"/>
        <w:gridCol w:w="8365"/>
      </w:tblGrid>
      <w:tr w:rsidR="00682F5A" w14:paraId="3BDDF38F" w14:textId="77777777">
        <w:trPr>
          <w:trHeight w:val="605"/>
        </w:trPr>
        <w:tc>
          <w:tcPr>
            <w:tcW w:w="1389" w:type="dxa"/>
          </w:tcPr>
          <w:p w14:paraId="3A8E608E" w14:textId="77777777" w:rsidR="00682F5A" w:rsidRDefault="00FF6A83">
            <w:pPr>
              <w:pStyle w:val="TableParagraph"/>
              <w:spacing w:line="287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8365" w:type="dxa"/>
          </w:tcPr>
          <w:p w14:paraId="031B0A45" w14:textId="77777777" w:rsidR="00682F5A" w:rsidRDefault="00FF6A83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67"/>
                <w:tab w:val="left" w:pos="8019"/>
              </w:tabs>
              <w:spacing w:line="287" w:lineRule="exac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z w:val="26"/>
              </w:rPr>
              <w:tab/>
              <w:t>положение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сфере</w:t>
            </w:r>
            <w:r>
              <w:rPr>
                <w:sz w:val="26"/>
              </w:rPr>
              <w:tab/>
              <w:t>производства,</w:t>
            </w:r>
            <w:r>
              <w:rPr>
                <w:sz w:val="26"/>
              </w:rPr>
              <w:tab/>
              <w:t>передачи</w:t>
            </w:r>
            <w:r>
              <w:rPr>
                <w:sz w:val="26"/>
              </w:rPr>
              <w:tab/>
              <w:t>и</w:t>
            </w:r>
          </w:p>
          <w:p w14:paraId="3F65B502" w14:textId="77777777" w:rsidR="00682F5A" w:rsidRDefault="00FF6A83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5512264F" w14:textId="77777777">
        <w:trPr>
          <w:trHeight w:val="624"/>
        </w:trPr>
        <w:tc>
          <w:tcPr>
            <w:tcW w:w="1389" w:type="dxa"/>
          </w:tcPr>
          <w:p w14:paraId="4CD579A8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8365" w:type="dxa"/>
          </w:tcPr>
          <w:p w14:paraId="34A91187" w14:textId="77777777" w:rsidR="00682F5A" w:rsidRDefault="00FF6A83">
            <w:pPr>
              <w:pStyle w:val="TableParagraph"/>
              <w:spacing w:before="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цели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6A93CA65" w14:textId="77777777">
        <w:trPr>
          <w:trHeight w:val="624"/>
        </w:trPr>
        <w:tc>
          <w:tcPr>
            <w:tcW w:w="1389" w:type="dxa"/>
          </w:tcPr>
          <w:p w14:paraId="34547C5E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8365" w:type="dxa"/>
          </w:tcPr>
          <w:p w14:paraId="2833E98F" w14:textId="77777777" w:rsidR="00682F5A" w:rsidRDefault="00FF6A83">
            <w:pPr>
              <w:pStyle w:val="TableParagraph"/>
              <w:tabs>
                <w:tab w:val="left" w:pos="2013"/>
                <w:tab w:val="left" w:pos="3049"/>
                <w:tab w:val="left" w:pos="4235"/>
                <w:tab w:val="left" w:pos="6302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"Электронная</w:t>
            </w:r>
            <w:r>
              <w:rPr>
                <w:sz w:val="26"/>
              </w:rPr>
              <w:tab/>
              <w:t>модель</w:t>
            </w:r>
            <w:r>
              <w:rPr>
                <w:sz w:val="26"/>
              </w:rPr>
              <w:tab/>
              <w:t>системы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82F5A" w14:paraId="34B8DE7A" w14:textId="77777777">
        <w:trPr>
          <w:trHeight w:val="624"/>
        </w:trPr>
        <w:tc>
          <w:tcPr>
            <w:tcW w:w="1389" w:type="dxa"/>
          </w:tcPr>
          <w:p w14:paraId="42C86E6A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8365" w:type="dxa"/>
          </w:tcPr>
          <w:p w14:paraId="1E40BDAA" w14:textId="77777777" w:rsidR="00682F5A" w:rsidRDefault="00FF6A83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28"/>
              </w:tabs>
              <w:spacing w:before="4" w:line="300" w:lineRule="atLeast"/>
              <w:ind w:left="234" w:right="204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тепловой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мощности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тепловой энергии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нагрузки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потребителей";</w:t>
            </w:r>
          </w:p>
        </w:tc>
      </w:tr>
      <w:tr w:rsidR="00682F5A" w14:paraId="1366C114" w14:textId="77777777">
        <w:trPr>
          <w:trHeight w:val="624"/>
        </w:trPr>
        <w:tc>
          <w:tcPr>
            <w:tcW w:w="1389" w:type="dxa"/>
          </w:tcPr>
          <w:p w14:paraId="333BBF3E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</w:p>
        </w:tc>
        <w:tc>
          <w:tcPr>
            <w:tcW w:w="8365" w:type="dxa"/>
          </w:tcPr>
          <w:p w14:paraId="16248DF6" w14:textId="77777777" w:rsidR="00682F5A" w:rsidRDefault="00FF6A83">
            <w:pPr>
              <w:pStyle w:val="TableParagraph"/>
              <w:tabs>
                <w:tab w:val="left" w:pos="2010"/>
                <w:tab w:val="left" w:pos="3233"/>
                <w:tab w:val="left" w:pos="4238"/>
                <w:tab w:val="left" w:pos="6304"/>
              </w:tabs>
              <w:spacing w:before="4" w:line="300" w:lineRule="atLeast"/>
              <w:ind w:left="234" w:right="200"/>
              <w:rPr>
                <w:sz w:val="26"/>
              </w:rPr>
            </w:pPr>
            <w:r>
              <w:rPr>
                <w:sz w:val="26"/>
              </w:rPr>
              <w:t>"Мастер-план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82F5A" w14:paraId="31F291DF" w14:textId="77777777">
        <w:trPr>
          <w:trHeight w:val="1209"/>
        </w:trPr>
        <w:tc>
          <w:tcPr>
            <w:tcW w:w="1389" w:type="dxa"/>
          </w:tcPr>
          <w:p w14:paraId="6809E445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8365" w:type="dxa"/>
          </w:tcPr>
          <w:p w14:paraId="5E871A42" w14:textId="77777777" w:rsidR="00682F5A" w:rsidRDefault="00FF6A83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7"/>
                <w:tab w:val="left" w:pos="4697"/>
                <w:tab w:val="left" w:pos="4815"/>
                <w:tab w:val="left" w:pos="5881"/>
                <w:tab w:val="left" w:pos="6756"/>
              </w:tabs>
              <w:spacing w:before="6" w:line="240" w:lineRule="auto"/>
              <w:ind w:left="234" w:right="202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производительности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водоподготовительных</w:t>
            </w:r>
            <w:r>
              <w:rPr>
                <w:sz w:val="26"/>
              </w:rPr>
              <w:tab/>
              <w:t>установок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потребления</w:t>
            </w:r>
          </w:p>
          <w:p w14:paraId="00074519" w14:textId="77777777" w:rsidR="00682F5A" w:rsidRDefault="00FF6A83">
            <w:pPr>
              <w:pStyle w:val="TableParagraph"/>
              <w:spacing w:line="298" w:lineRule="exact"/>
              <w:ind w:left="234" w:right="203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режимах";</w:t>
            </w:r>
          </w:p>
        </w:tc>
      </w:tr>
      <w:tr w:rsidR="00682F5A" w14:paraId="73B03705" w14:textId="77777777">
        <w:trPr>
          <w:trHeight w:val="896"/>
        </w:trPr>
        <w:tc>
          <w:tcPr>
            <w:tcW w:w="1389" w:type="dxa"/>
          </w:tcPr>
          <w:p w14:paraId="41D2DDEC" w14:textId="77777777" w:rsidR="00682F5A" w:rsidRDefault="00FF6A83">
            <w:pPr>
              <w:pStyle w:val="TableParagraph"/>
              <w:spacing w:line="294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7</w:t>
            </w:r>
          </w:p>
        </w:tc>
        <w:tc>
          <w:tcPr>
            <w:tcW w:w="8365" w:type="dxa"/>
          </w:tcPr>
          <w:p w14:paraId="519879E7" w14:textId="77777777" w:rsidR="00682F5A" w:rsidRDefault="00FF6A83">
            <w:pPr>
              <w:pStyle w:val="TableParagraph"/>
              <w:tabs>
                <w:tab w:val="left" w:pos="2129"/>
                <w:tab w:val="left" w:pos="2421"/>
                <w:tab w:val="left" w:pos="2675"/>
                <w:tab w:val="left" w:pos="2843"/>
                <w:tab w:val="left" w:pos="3704"/>
                <w:tab w:val="left" w:pos="4599"/>
                <w:tab w:val="left" w:pos="5572"/>
                <w:tab w:val="left" w:pos="6611"/>
                <w:tab w:val="left" w:pos="7138"/>
              </w:tabs>
              <w:spacing w:line="240" w:lineRule="auto"/>
              <w:ind w:left="234" w:right="199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перевооружению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(или)</w:t>
            </w:r>
            <w:r>
              <w:rPr>
                <w:sz w:val="26"/>
              </w:rPr>
              <w:tab/>
              <w:t>модернизации</w:t>
            </w:r>
            <w:r>
              <w:rPr>
                <w:sz w:val="26"/>
              </w:rPr>
              <w:tab/>
              <w:t>источников</w:t>
            </w:r>
            <w:r>
              <w:rPr>
                <w:sz w:val="26"/>
              </w:rPr>
              <w:tab/>
              <w:t>тепловой</w:t>
            </w:r>
          </w:p>
          <w:p w14:paraId="61898495" w14:textId="77777777" w:rsidR="00682F5A" w:rsidRDefault="00FF6A83">
            <w:pPr>
              <w:pStyle w:val="TableParagraph"/>
              <w:spacing w:line="284" w:lineRule="exact"/>
              <w:ind w:left="234"/>
              <w:rPr>
                <w:sz w:val="26"/>
              </w:rPr>
            </w:pPr>
            <w:r>
              <w:rPr>
                <w:sz w:val="26"/>
              </w:rPr>
              <w:t>энергии";</w:t>
            </w:r>
          </w:p>
        </w:tc>
      </w:tr>
      <w:tr w:rsidR="00682F5A" w14:paraId="209DA2E6" w14:textId="77777777">
        <w:trPr>
          <w:trHeight w:val="610"/>
        </w:trPr>
        <w:tc>
          <w:tcPr>
            <w:tcW w:w="1389" w:type="dxa"/>
          </w:tcPr>
          <w:p w14:paraId="4A3BB46D" w14:textId="77777777" w:rsidR="00682F5A" w:rsidRDefault="00FF6A83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8365" w:type="dxa"/>
          </w:tcPr>
          <w:p w14:paraId="6F858BF1" w14:textId="77777777" w:rsidR="00682F5A" w:rsidRDefault="00FF6A83">
            <w:pPr>
              <w:pStyle w:val="TableParagraph"/>
              <w:tabs>
                <w:tab w:val="left" w:pos="2186"/>
                <w:tab w:val="left" w:pos="2788"/>
                <w:tab w:val="left" w:pos="5103"/>
                <w:tab w:val="left" w:pos="7108"/>
                <w:tab w:val="left" w:pos="7578"/>
              </w:tabs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(или)</w:t>
            </w:r>
          </w:p>
          <w:p w14:paraId="71568E4A" w14:textId="77777777" w:rsidR="00682F5A" w:rsidRDefault="00FF6A83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сетей";</w:t>
            </w:r>
          </w:p>
        </w:tc>
      </w:tr>
      <w:tr w:rsidR="00682F5A" w14:paraId="07589B59" w14:textId="77777777">
        <w:trPr>
          <w:trHeight w:val="911"/>
        </w:trPr>
        <w:tc>
          <w:tcPr>
            <w:tcW w:w="1389" w:type="dxa"/>
          </w:tcPr>
          <w:p w14:paraId="5A7F0853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</w:t>
            </w:r>
          </w:p>
        </w:tc>
        <w:tc>
          <w:tcPr>
            <w:tcW w:w="8365" w:type="dxa"/>
          </w:tcPr>
          <w:p w14:paraId="566F4FE3" w14:textId="77777777" w:rsidR="00682F5A" w:rsidRDefault="00FF6A83">
            <w:pPr>
              <w:pStyle w:val="TableParagraph"/>
              <w:spacing w:line="300" w:lineRule="exact"/>
              <w:ind w:left="234" w:right="199"/>
              <w:jc w:val="both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переводу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теплоснабжения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(горячего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водоснабжения)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закрытые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горячего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водоснабжения";</w:t>
            </w:r>
          </w:p>
        </w:tc>
      </w:tr>
      <w:tr w:rsidR="00682F5A" w14:paraId="51A8FD5E" w14:textId="77777777">
        <w:trPr>
          <w:trHeight w:val="460"/>
        </w:trPr>
        <w:tc>
          <w:tcPr>
            <w:tcW w:w="1389" w:type="dxa"/>
          </w:tcPr>
          <w:p w14:paraId="6D4C5DAD" w14:textId="77777777" w:rsidR="00682F5A" w:rsidRDefault="00FF6A83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</w:p>
        </w:tc>
        <w:tc>
          <w:tcPr>
            <w:tcW w:w="8365" w:type="dxa"/>
          </w:tcPr>
          <w:p w14:paraId="25B2A678" w14:textId="77777777" w:rsidR="00682F5A" w:rsidRDefault="00FF6A83">
            <w:pPr>
              <w:pStyle w:val="TableParagraph"/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балансы";</w:t>
            </w:r>
          </w:p>
        </w:tc>
      </w:tr>
      <w:tr w:rsidR="00682F5A" w14:paraId="6F377DC3" w14:textId="77777777">
        <w:trPr>
          <w:trHeight w:val="623"/>
        </w:trPr>
        <w:tc>
          <w:tcPr>
            <w:tcW w:w="1389" w:type="dxa"/>
          </w:tcPr>
          <w:p w14:paraId="5B0CECB1" w14:textId="77777777" w:rsidR="00682F5A" w:rsidRDefault="00FF6A8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</w:p>
        </w:tc>
        <w:tc>
          <w:tcPr>
            <w:tcW w:w="8365" w:type="dxa"/>
          </w:tcPr>
          <w:p w14:paraId="19E13192" w14:textId="77777777" w:rsidR="00682F5A" w:rsidRDefault="00FF6A8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31A23F7E" w14:textId="77777777">
        <w:trPr>
          <w:trHeight w:val="773"/>
        </w:trPr>
        <w:tc>
          <w:tcPr>
            <w:tcW w:w="1389" w:type="dxa"/>
          </w:tcPr>
          <w:p w14:paraId="3EE085DF" w14:textId="77777777" w:rsidR="00682F5A" w:rsidRDefault="00FF6A8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12</w:t>
            </w:r>
          </w:p>
        </w:tc>
        <w:tc>
          <w:tcPr>
            <w:tcW w:w="8365" w:type="dxa"/>
          </w:tcPr>
          <w:p w14:paraId="467C825F" w14:textId="77777777" w:rsidR="00682F5A" w:rsidRDefault="00FF6A83">
            <w:pPr>
              <w:pStyle w:val="TableParagraph"/>
              <w:tabs>
                <w:tab w:val="left" w:pos="2174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198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z w:val="26"/>
              </w:rPr>
              <w:tab/>
              <w:t>инвестиций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строительство,</w:t>
            </w:r>
            <w:r>
              <w:rPr>
                <w:sz w:val="26"/>
              </w:rPr>
              <w:tab/>
              <w:t>реконструкцию,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техническое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перевооружение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модернизацию";</w:t>
            </w:r>
          </w:p>
        </w:tc>
      </w:tr>
      <w:tr w:rsidR="00682F5A" w14:paraId="293A9FBD" w14:textId="77777777">
        <w:trPr>
          <w:trHeight w:val="623"/>
        </w:trPr>
        <w:tc>
          <w:tcPr>
            <w:tcW w:w="1389" w:type="dxa"/>
          </w:tcPr>
          <w:p w14:paraId="386A9B77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</w:t>
            </w:r>
          </w:p>
        </w:tc>
        <w:tc>
          <w:tcPr>
            <w:tcW w:w="8365" w:type="dxa"/>
          </w:tcPr>
          <w:p w14:paraId="6CDB0423" w14:textId="77777777" w:rsidR="00682F5A" w:rsidRDefault="00FF6A83">
            <w:pPr>
              <w:pStyle w:val="TableParagraph"/>
              <w:tabs>
                <w:tab w:val="left" w:pos="1977"/>
                <w:tab w:val="left" w:pos="3212"/>
                <w:tab w:val="left" w:pos="4228"/>
                <w:tab w:val="left" w:pos="6302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"Индикаторы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82F5A" w14:paraId="1DC1882D" w14:textId="77777777">
        <w:trPr>
          <w:trHeight w:val="474"/>
        </w:trPr>
        <w:tc>
          <w:tcPr>
            <w:tcW w:w="1389" w:type="dxa"/>
          </w:tcPr>
          <w:p w14:paraId="490ED43A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14</w:t>
            </w:r>
          </w:p>
        </w:tc>
        <w:tc>
          <w:tcPr>
            <w:tcW w:w="8365" w:type="dxa"/>
          </w:tcPr>
          <w:p w14:paraId="58F0823F" w14:textId="77777777" w:rsidR="00682F5A" w:rsidRDefault="00FF6A83">
            <w:pPr>
              <w:pStyle w:val="TableParagraph"/>
              <w:spacing w:before="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последствия";</w:t>
            </w:r>
          </w:p>
        </w:tc>
      </w:tr>
      <w:tr w:rsidR="00682F5A" w14:paraId="4FAA8C8F" w14:textId="77777777">
        <w:trPr>
          <w:trHeight w:val="624"/>
        </w:trPr>
        <w:tc>
          <w:tcPr>
            <w:tcW w:w="1389" w:type="dxa"/>
          </w:tcPr>
          <w:p w14:paraId="2491DF4C" w14:textId="77777777" w:rsidR="00682F5A" w:rsidRDefault="00FF6A8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</w:p>
        </w:tc>
        <w:tc>
          <w:tcPr>
            <w:tcW w:w="8365" w:type="dxa"/>
          </w:tcPr>
          <w:p w14:paraId="0B301BE3" w14:textId="77777777" w:rsidR="00682F5A" w:rsidRDefault="00FF6A8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организаций";</w:t>
            </w:r>
          </w:p>
        </w:tc>
      </w:tr>
      <w:tr w:rsidR="00682F5A" w14:paraId="19ECA584" w14:textId="77777777">
        <w:trPr>
          <w:trHeight w:val="624"/>
        </w:trPr>
        <w:tc>
          <w:tcPr>
            <w:tcW w:w="1389" w:type="dxa"/>
          </w:tcPr>
          <w:p w14:paraId="5CDF3386" w14:textId="77777777" w:rsidR="00682F5A" w:rsidRDefault="00FF6A83">
            <w:pPr>
              <w:pStyle w:val="TableParagraph"/>
              <w:spacing w:before="157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16</w:t>
            </w:r>
          </w:p>
        </w:tc>
        <w:tc>
          <w:tcPr>
            <w:tcW w:w="8365" w:type="dxa"/>
          </w:tcPr>
          <w:p w14:paraId="79C872E5" w14:textId="77777777" w:rsidR="00682F5A" w:rsidRDefault="00FF6A83">
            <w:pPr>
              <w:pStyle w:val="TableParagraph"/>
              <w:spacing w:before="157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25ADBB42" w14:textId="77777777">
        <w:trPr>
          <w:trHeight w:val="623"/>
        </w:trPr>
        <w:tc>
          <w:tcPr>
            <w:tcW w:w="1389" w:type="dxa"/>
          </w:tcPr>
          <w:p w14:paraId="26968934" w14:textId="77777777" w:rsidR="00682F5A" w:rsidRDefault="00FF6A8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17</w:t>
            </w:r>
          </w:p>
        </w:tc>
        <w:tc>
          <w:tcPr>
            <w:tcW w:w="8365" w:type="dxa"/>
          </w:tcPr>
          <w:p w14:paraId="781A57F8" w14:textId="77777777" w:rsidR="00682F5A" w:rsidRDefault="00FF6A8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36ADE4CE" w14:textId="77777777">
        <w:trPr>
          <w:trHeight w:val="773"/>
        </w:trPr>
        <w:tc>
          <w:tcPr>
            <w:tcW w:w="1389" w:type="dxa"/>
          </w:tcPr>
          <w:p w14:paraId="14F597B0" w14:textId="77777777" w:rsidR="00682F5A" w:rsidRDefault="00FF6A8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18</w:t>
            </w:r>
          </w:p>
        </w:tc>
        <w:tc>
          <w:tcPr>
            <w:tcW w:w="8365" w:type="dxa"/>
          </w:tcPr>
          <w:p w14:paraId="2CC90412" w14:textId="77777777" w:rsidR="00682F5A" w:rsidRDefault="00FF6A83">
            <w:pPr>
              <w:pStyle w:val="TableParagraph"/>
              <w:spacing w:before="15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актуализированной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761EBAE0" w14:textId="77777777">
        <w:trPr>
          <w:trHeight w:val="305"/>
        </w:trPr>
        <w:tc>
          <w:tcPr>
            <w:tcW w:w="1389" w:type="dxa"/>
          </w:tcPr>
          <w:p w14:paraId="482F8A80" w14:textId="77777777" w:rsidR="00682F5A" w:rsidRDefault="00FF6A83">
            <w:pPr>
              <w:pStyle w:val="TableParagraph"/>
              <w:spacing w:before="6" w:line="279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19</w:t>
            </w:r>
          </w:p>
        </w:tc>
        <w:tc>
          <w:tcPr>
            <w:tcW w:w="8365" w:type="dxa"/>
          </w:tcPr>
          <w:p w14:paraId="62E13E45" w14:textId="77777777" w:rsidR="00682F5A" w:rsidRDefault="00FF6A83">
            <w:pPr>
              <w:pStyle w:val="TableParagraph"/>
              <w:spacing w:before="6" w:line="279" w:lineRule="exact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теплоснабжения".</w:t>
            </w:r>
          </w:p>
        </w:tc>
      </w:tr>
    </w:tbl>
    <w:p w14:paraId="13F40D1A" w14:textId="77777777" w:rsidR="00682F5A" w:rsidRDefault="00682F5A">
      <w:pPr>
        <w:pStyle w:val="a3"/>
        <w:rPr>
          <w:sz w:val="28"/>
        </w:rPr>
      </w:pPr>
    </w:p>
    <w:p w14:paraId="14A75D50" w14:textId="77777777" w:rsidR="00682F5A" w:rsidRDefault="00682F5A">
      <w:pPr>
        <w:pStyle w:val="a3"/>
        <w:spacing w:before="7"/>
        <w:rPr>
          <w:sz w:val="23"/>
        </w:rPr>
      </w:pPr>
    </w:p>
    <w:p w14:paraId="73B388BF" w14:textId="77777777" w:rsidR="00682F5A" w:rsidRDefault="00FF6A83">
      <w:pPr>
        <w:ind w:right="3"/>
        <w:jc w:val="center"/>
        <w:rPr>
          <w:sz w:val="24"/>
        </w:rPr>
      </w:pPr>
      <w:r>
        <w:rPr>
          <w:sz w:val="24"/>
        </w:rPr>
        <w:t>3</w:t>
      </w:r>
    </w:p>
    <w:p w14:paraId="4991FA8D" w14:textId="77777777" w:rsidR="00682F5A" w:rsidRDefault="00682F5A">
      <w:pPr>
        <w:jc w:val="center"/>
        <w:rPr>
          <w:sz w:val="24"/>
        </w:rPr>
        <w:sectPr w:rsidR="00682F5A">
          <w:pgSz w:w="11910" w:h="16840"/>
          <w:pgMar w:top="1040" w:right="540" w:bottom="280" w:left="1400" w:header="720" w:footer="720" w:gutter="0"/>
          <w:cols w:space="720"/>
        </w:sectPr>
      </w:pPr>
    </w:p>
    <w:p w14:paraId="0045D41C" w14:textId="77777777" w:rsidR="00682F5A" w:rsidRDefault="00FF6A83">
      <w:pPr>
        <w:pStyle w:val="2"/>
        <w:spacing w:before="74"/>
        <w:ind w:left="4200" w:firstLine="0"/>
        <w:jc w:val="left"/>
      </w:pPr>
      <w:bookmarkStart w:id="2" w:name="_bookmark1"/>
      <w:bookmarkEnd w:id="2"/>
      <w:r>
        <w:lastRenderedPageBreak/>
        <w:t>Определения</w:t>
      </w:r>
    </w:p>
    <w:p w14:paraId="11E6E455" w14:textId="77777777" w:rsidR="00682F5A" w:rsidRDefault="00FF6A83">
      <w:pPr>
        <w:pStyle w:val="a3"/>
        <w:spacing w:before="143" w:after="8" w:line="360" w:lineRule="auto"/>
        <w:ind w:left="302" w:firstLine="707"/>
      </w:pPr>
      <w:r>
        <w:t>В</w:t>
      </w:r>
      <w:r>
        <w:rPr>
          <w:spacing w:val="4"/>
        </w:rPr>
        <w:t xml:space="preserve"> </w:t>
      </w:r>
      <w:r>
        <w:t>настоящем</w:t>
      </w:r>
      <w:r>
        <w:rPr>
          <w:spacing w:val="6"/>
        </w:rPr>
        <w:t xml:space="preserve"> </w:t>
      </w:r>
      <w:r>
        <w:t>отчете</w:t>
      </w:r>
      <w:r>
        <w:rPr>
          <w:spacing w:val="8"/>
        </w:rPr>
        <w:t xml:space="preserve"> </w:t>
      </w:r>
      <w:r>
        <w:t>применяются</w:t>
      </w:r>
      <w:r>
        <w:rPr>
          <w:spacing w:val="6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>
        <w:t>термины</w:t>
      </w:r>
      <w:r>
        <w:rPr>
          <w:spacing w:val="5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соответствующими</w:t>
      </w:r>
      <w:r>
        <w:rPr>
          <w:spacing w:val="-62"/>
        </w:rPr>
        <w:t xml:space="preserve"> </w:t>
      </w:r>
      <w:r>
        <w:t>определениями: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6911"/>
      </w:tblGrid>
      <w:tr w:rsidR="00682F5A" w14:paraId="0A086CAC" w14:textId="77777777">
        <w:trPr>
          <w:trHeight w:val="285"/>
        </w:trPr>
        <w:tc>
          <w:tcPr>
            <w:tcW w:w="2662" w:type="dxa"/>
          </w:tcPr>
          <w:p w14:paraId="61D24029" w14:textId="77777777" w:rsidR="00682F5A" w:rsidRDefault="00FF6A83">
            <w:pPr>
              <w:pStyle w:val="TableParagraph"/>
              <w:spacing w:before="24" w:line="240" w:lineRule="auto"/>
              <w:ind w:left="874" w:right="8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911" w:type="dxa"/>
          </w:tcPr>
          <w:p w14:paraId="59F43E57" w14:textId="77777777" w:rsidR="00682F5A" w:rsidRDefault="00FF6A83">
            <w:pPr>
              <w:pStyle w:val="TableParagraph"/>
              <w:spacing w:before="24" w:line="240" w:lineRule="auto"/>
              <w:ind w:left="2830" w:right="28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682F5A" w14:paraId="67E37E05" w14:textId="77777777">
        <w:trPr>
          <w:trHeight w:val="457"/>
        </w:trPr>
        <w:tc>
          <w:tcPr>
            <w:tcW w:w="2662" w:type="dxa"/>
          </w:tcPr>
          <w:p w14:paraId="003DA687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911" w:type="dxa"/>
          </w:tcPr>
          <w:p w14:paraId="582A4AAE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697FD38B" w14:textId="77777777" w:rsidR="00682F5A" w:rsidRDefault="00FF6A8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682F5A" w14:paraId="55093462" w14:textId="77777777">
        <w:trPr>
          <w:trHeight w:val="460"/>
        </w:trPr>
        <w:tc>
          <w:tcPr>
            <w:tcW w:w="2662" w:type="dxa"/>
          </w:tcPr>
          <w:p w14:paraId="1D666FB1" w14:textId="77777777" w:rsidR="00682F5A" w:rsidRDefault="00FF6A8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7DD7A606" w14:textId="77777777" w:rsidR="00682F5A" w:rsidRDefault="00FF6A83">
            <w:pPr>
              <w:pStyle w:val="TableParagraph"/>
              <w:spacing w:line="228" w:lineRule="exact"/>
              <w:ind w:right="158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технологически соединенных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682F5A" w14:paraId="63543B67" w14:textId="77777777">
        <w:trPr>
          <w:trHeight w:val="285"/>
        </w:trPr>
        <w:tc>
          <w:tcPr>
            <w:tcW w:w="2662" w:type="dxa"/>
          </w:tcPr>
          <w:p w14:paraId="5D2B6559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64DBE7B0" w14:textId="77777777" w:rsidR="00682F5A" w:rsidRDefault="00FF6A83">
            <w:pPr>
              <w:pStyle w:val="TableParagraph"/>
              <w:spacing w:before="22" w:line="240" w:lineRule="auto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82F5A" w14:paraId="08F0779A" w14:textId="77777777">
        <w:trPr>
          <w:trHeight w:val="688"/>
        </w:trPr>
        <w:tc>
          <w:tcPr>
            <w:tcW w:w="2662" w:type="dxa"/>
          </w:tcPr>
          <w:p w14:paraId="3177D0E9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911" w:type="dxa"/>
          </w:tcPr>
          <w:p w14:paraId="5C964319" w14:textId="77777777" w:rsidR="00682F5A" w:rsidRDefault="00FF6A8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станции),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</w:p>
          <w:p w14:paraId="0B9908BA" w14:textId="77777777" w:rsidR="00682F5A" w:rsidRDefault="00FF6A8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</w:p>
        </w:tc>
      </w:tr>
      <w:tr w:rsidR="00682F5A" w14:paraId="462E9982" w14:textId="77777777">
        <w:trPr>
          <w:trHeight w:val="460"/>
        </w:trPr>
        <w:tc>
          <w:tcPr>
            <w:tcW w:w="2662" w:type="dxa"/>
          </w:tcPr>
          <w:p w14:paraId="0C2912FC" w14:textId="77777777" w:rsidR="00682F5A" w:rsidRDefault="00FF6A83">
            <w:pPr>
              <w:pStyle w:val="TableParagraph"/>
              <w:spacing w:line="228" w:lineRule="exact"/>
              <w:ind w:left="107" w:right="125"/>
              <w:rPr>
                <w:sz w:val="20"/>
              </w:rPr>
            </w:pPr>
            <w:r>
              <w:rPr>
                <w:sz w:val="20"/>
              </w:rPr>
              <w:t>Тепловая мощность (далее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911" w:type="dxa"/>
          </w:tcPr>
          <w:p w14:paraId="1EC9FE54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передано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тепловым сетям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682F5A" w14:paraId="40D1E6ED" w14:textId="77777777">
        <w:trPr>
          <w:trHeight w:val="460"/>
        </w:trPr>
        <w:tc>
          <w:tcPr>
            <w:tcW w:w="2662" w:type="dxa"/>
          </w:tcPr>
          <w:p w14:paraId="04C3E486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911" w:type="dxa"/>
          </w:tcPr>
          <w:p w14:paraId="6A22A96A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</w:p>
          <w:p w14:paraId="4ECA4550" w14:textId="77777777" w:rsidR="00682F5A" w:rsidRDefault="00FF6A83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682F5A" w14:paraId="1ECDE414" w14:textId="77777777">
        <w:trPr>
          <w:trHeight w:val="918"/>
        </w:trPr>
        <w:tc>
          <w:tcPr>
            <w:tcW w:w="2662" w:type="dxa"/>
          </w:tcPr>
          <w:p w14:paraId="4F94FC45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219ECBAB" w14:textId="77777777" w:rsidR="00682F5A" w:rsidRDefault="00FF6A83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потребитель)</w:t>
            </w:r>
          </w:p>
        </w:tc>
        <w:tc>
          <w:tcPr>
            <w:tcW w:w="6911" w:type="dxa"/>
          </w:tcPr>
          <w:p w14:paraId="63F82879" w14:textId="77777777" w:rsidR="00682F5A" w:rsidRDefault="00FF6A83">
            <w:pPr>
              <w:pStyle w:val="TableParagraph"/>
              <w:spacing w:line="240" w:lineRule="auto"/>
              <w:ind w:right="506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 на принадлежащих ему на праве собственности или ином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</w:p>
          <w:p w14:paraId="4235A37E" w14:textId="77777777" w:rsidR="00682F5A" w:rsidRDefault="00FF6A83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682F5A" w14:paraId="294FD955" w14:textId="77777777">
        <w:trPr>
          <w:trHeight w:val="460"/>
        </w:trPr>
        <w:tc>
          <w:tcPr>
            <w:tcW w:w="2662" w:type="dxa"/>
          </w:tcPr>
          <w:p w14:paraId="5BB39BCB" w14:textId="77777777" w:rsidR="00682F5A" w:rsidRDefault="00FF6A83">
            <w:pPr>
              <w:pStyle w:val="TableParagraph"/>
              <w:spacing w:line="228" w:lineRule="exact"/>
              <w:ind w:left="107" w:right="763"/>
              <w:rPr>
                <w:sz w:val="20"/>
              </w:rPr>
            </w:pPr>
            <w:r>
              <w:rPr>
                <w:spacing w:val="-1"/>
                <w:sz w:val="20"/>
              </w:rPr>
              <w:t>Теплопотребляющая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  <w:tc>
          <w:tcPr>
            <w:tcW w:w="6911" w:type="dxa"/>
          </w:tcPr>
          <w:p w14:paraId="146CB45C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82F5A" w14:paraId="2BA90F1C" w14:textId="77777777">
        <w:trPr>
          <w:trHeight w:val="1840"/>
        </w:trPr>
        <w:tc>
          <w:tcPr>
            <w:tcW w:w="2662" w:type="dxa"/>
          </w:tcPr>
          <w:p w14:paraId="77515649" w14:textId="77777777" w:rsidR="00682F5A" w:rsidRDefault="00FF6A83">
            <w:pPr>
              <w:pStyle w:val="TableParagraph"/>
              <w:spacing w:line="240" w:lineRule="auto"/>
              <w:ind w:left="107" w:right="924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11" w:type="dxa"/>
          </w:tcPr>
          <w:p w14:paraId="06682882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64E6AB9C" w14:textId="77777777" w:rsidR="00682F5A" w:rsidRDefault="00FF6A83">
            <w:pPr>
              <w:pStyle w:val="TableParagraph"/>
              <w:spacing w:line="240" w:lineRule="auto"/>
              <w:ind w:right="158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(мощности),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</w:p>
          <w:p w14:paraId="00527C35" w14:textId="77777777" w:rsidR="00682F5A" w:rsidRDefault="00FF6A83">
            <w:pPr>
              <w:pStyle w:val="TableParagraph"/>
              <w:spacing w:before="1" w:line="240" w:lineRule="auto"/>
              <w:ind w:right="158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(или) тепловыми сетями в системе теплоснабжения, посредством 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осуществляется теплоснабжение потребителей тепловой энергии (данное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положение применяется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</w:p>
          <w:p w14:paraId="7773AC61" w14:textId="77777777" w:rsidR="00682F5A" w:rsidRDefault="00FF6A83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682F5A" w14:paraId="156AE47C" w14:textId="77777777">
        <w:trPr>
          <w:trHeight w:val="691"/>
        </w:trPr>
        <w:tc>
          <w:tcPr>
            <w:tcW w:w="2662" w:type="dxa"/>
          </w:tcPr>
          <w:p w14:paraId="0FB56F6E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11" w:type="dxa"/>
          </w:tcPr>
          <w:p w14:paraId="3E8082A9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(данное</w:t>
            </w:r>
          </w:p>
          <w:p w14:paraId="632173F8" w14:textId="77777777" w:rsidR="00682F5A" w:rsidRDefault="00FF6A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индивидуальных предпринимателей)</w:t>
            </w:r>
          </w:p>
        </w:tc>
      </w:tr>
      <w:tr w:rsidR="00682F5A" w14:paraId="25C905B9" w14:textId="77777777">
        <w:trPr>
          <w:trHeight w:val="688"/>
        </w:trPr>
        <w:tc>
          <w:tcPr>
            <w:tcW w:w="2662" w:type="dxa"/>
          </w:tcPr>
          <w:p w14:paraId="40CC3865" w14:textId="77777777" w:rsidR="00682F5A" w:rsidRDefault="00FF6A83">
            <w:pPr>
              <w:pStyle w:val="TableParagraph"/>
              <w:spacing w:line="240" w:lineRule="auto"/>
              <w:ind w:left="107" w:right="558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759C623D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0B71BF6A" w14:textId="77777777" w:rsidR="00682F5A" w:rsidRDefault="00FF6A83">
            <w:pPr>
              <w:pStyle w:val="TableParagraph"/>
              <w:spacing w:line="228" w:lineRule="exact"/>
              <w:ind w:right="158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точкам подключения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сетям, входящим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682F5A" w14:paraId="79E3FD29" w14:textId="77777777">
        <w:trPr>
          <w:trHeight w:val="690"/>
        </w:trPr>
        <w:tc>
          <w:tcPr>
            <w:tcW w:w="2662" w:type="dxa"/>
          </w:tcPr>
          <w:p w14:paraId="2BED573C" w14:textId="77777777" w:rsidR="00682F5A" w:rsidRDefault="00FF6A83">
            <w:pPr>
              <w:pStyle w:val="TableParagraph"/>
              <w:spacing w:line="240" w:lineRule="auto"/>
              <w:ind w:left="107" w:right="389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4B386825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4E003AFE" w14:textId="77777777" w:rsidR="00682F5A" w:rsidRDefault="00FF6A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 теплоснабжения</w:t>
            </w:r>
          </w:p>
        </w:tc>
      </w:tr>
      <w:tr w:rsidR="00682F5A" w14:paraId="50DF508B" w14:textId="77777777">
        <w:trPr>
          <w:trHeight w:val="690"/>
        </w:trPr>
        <w:tc>
          <w:tcPr>
            <w:tcW w:w="2662" w:type="dxa"/>
          </w:tcPr>
          <w:p w14:paraId="3A73F466" w14:textId="77777777" w:rsidR="00682F5A" w:rsidRDefault="00FF6A83">
            <w:pPr>
              <w:pStyle w:val="TableParagraph"/>
              <w:spacing w:line="240" w:lineRule="auto"/>
              <w:ind w:left="107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0D73B31E" w14:textId="77777777" w:rsidR="00682F5A" w:rsidRDefault="00FF6A83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2AAB3302" w14:textId="77777777" w:rsidR="00682F5A" w:rsidRDefault="00FF6A8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эксплуатацию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04D0948B" w14:textId="77777777" w:rsidR="00682F5A" w:rsidRDefault="00FF6A8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682F5A" w14:paraId="3B1FE527" w14:textId="77777777">
        <w:trPr>
          <w:trHeight w:val="1380"/>
        </w:trPr>
        <w:tc>
          <w:tcPr>
            <w:tcW w:w="2662" w:type="dxa"/>
          </w:tcPr>
          <w:p w14:paraId="2221B93E" w14:textId="77777777" w:rsidR="00682F5A" w:rsidRDefault="00FF6A83">
            <w:pPr>
              <w:pStyle w:val="TableParagraph"/>
              <w:spacing w:line="240" w:lineRule="auto"/>
              <w:ind w:left="107" w:right="38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02CC43B6" w14:textId="77777777" w:rsidR="00682F5A" w:rsidRDefault="00FF6A83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714E5BD4" w14:textId="77777777" w:rsidR="00682F5A" w:rsidRDefault="00FF6A83">
            <w:pPr>
              <w:pStyle w:val="TableParagraph"/>
              <w:spacing w:line="240" w:lineRule="auto"/>
              <w:ind w:right="158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причине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снижения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6625D57E" w14:textId="77777777" w:rsidR="00682F5A" w:rsidRDefault="00FF6A8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результате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рециркуляции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</w:p>
          <w:p w14:paraId="547C2EE5" w14:textId="77777777" w:rsidR="00682F5A" w:rsidRDefault="00FF6A8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водогрейных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котлоагрегатах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682F5A" w14:paraId="0C89896B" w14:textId="77777777">
        <w:trPr>
          <w:trHeight w:val="460"/>
        </w:trPr>
        <w:tc>
          <w:tcPr>
            <w:tcW w:w="2662" w:type="dxa"/>
          </w:tcPr>
          <w:p w14:paraId="51A6DA77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0917E425" w14:textId="77777777" w:rsidR="00682F5A" w:rsidRDefault="00FF6A83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911" w:type="dxa"/>
          </w:tcPr>
          <w:p w14:paraId="74981BE8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0A738387" w14:textId="77777777" w:rsidR="00682F5A" w:rsidRDefault="00FF6A8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682F5A" w14:paraId="30E5D458" w14:textId="77777777">
        <w:trPr>
          <w:trHeight w:val="688"/>
        </w:trPr>
        <w:tc>
          <w:tcPr>
            <w:tcW w:w="2662" w:type="dxa"/>
          </w:tcPr>
          <w:p w14:paraId="13698A44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</w:p>
          <w:p w14:paraId="52EA159D" w14:textId="77777777" w:rsidR="00682F5A" w:rsidRDefault="00FF6A83">
            <w:pPr>
              <w:pStyle w:val="TableParagraph"/>
              <w:spacing w:line="228" w:lineRule="exact"/>
              <w:ind w:left="107" w:right="187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794C09BD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</w:p>
          <w:p w14:paraId="751E9277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производством 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82F5A" w14:paraId="449AEEA7" w14:textId="77777777">
        <w:trPr>
          <w:trHeight w:val="690"/>
        </w:trPr>
        <w:tc>
          <w:tcPr>
            <w:tcW w:w="2662" w:type="dxa"/>
          </w:tcPr>
          <w:p w14:paraId="7C100A35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911" w:type="dxa"/>
          </w:tcPr>
          <w:p w14:paraId="0E649615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43DE5CCD" w14:textId="77777777" w:rsidR="00682F5A" w:rsidRDefault="00FF6A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82F5A" w14:paraId="427F85C5" w14:textId="77777777">
        <w:trPr>
          <w:trHeight w:val="690"/>
        </w:trPr>
        <w:tc>
          <w:tcPr>
            <w:tcW w:w="2662" w:type="dxa"/>
          </w:tcPr>
          <w:p w14:paraId="06C24FC4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677AD689" w14:textId="77777777" w:rsidR="00682F5A" w:rsidRDefault="00FF6A83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11" w:type="dxa"/>
          </w:tcPr>
          <w:p w14:paraId="6E8538C8" w14:textId="77777777" w:rsidR="00682F5A" w:rsidRDefault="00FF6A8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</w:p>
          <w:p w14:paraId="07E049E5" w14:textId="77777777" w:rsidR="00682F5A" w:rsidRDefault="00FF6A8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313BBD85" w14:textId="77777777" w:rsidR="00682F5A" w:rsidRDefault="00682F5A">
      <w:pPr>
        <w:pStyle w:val="a3"/>
        <w:rPr>
          <w:sz w:val="28"/>
        </w:rPr>
      </w:pPr>
    </w:p>
    <w:p w14:paraId="5BE260D2" w14:textId="77777777" w:rsidR="00682F5A" w:rsidRDefault="00FF6A83">
      <w:pPr>
        <w:spacing w:before="162"/>
        <w:ind w:right="3"/>
        <w:jc w:val="center"/>
        <w:rPr>
          <w:sz w:val="24"/>
        </w:rPr>
      </w:pPr>
      <w:r>
        <w:rPr>
          <w:sz w:val="24"/>
        </w:rPr>
        <w:t>4</w:t>
      </w:r>
    </w:p>
    <w:p w14:paraId="16A93966" w14:textId="77777777" w:rsidR="00682F5A" w:rsidRDefault="00682F5A">
      <w:pPr>
        <w:jc w:val="center"/>
        <w:rPr>
          <w:sz w:val="24"/>
        </w:rPr>
        <w:sectPr w:rsidR="00682F5A">
          <w:pgSz w:w="11910" w:h="16840"/>
          <w:pgMar w:top="1040" w:right="540" w:bottom="280" w:left="1400" w:header="720" w:footer="720" w:gutter="0"/>
          <w:cols w:space="720"/>
        </w:sectPr>
      </w:pPr>
    </w:p>
    <w:p w14:paraId="750BC11D" w14:textId="77777777" w:rsidR="00682F5A" w:rsidRDefault="00FF6A83">
      <w:pPr>
        <w:pStyle w:val="2"/>
        <w:spacing w:before="74"/>
        <w:ind w:left="2271" w:right="2280" w:firstLine="0"/>
        <w:jc w:val="center"/>
      </w:pPr>
      <w:bookmarkStart w:id="3" w:name="_bookmark2"/>
      <w:bookmarkEnd w:id="3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5EFC652D" w14:textId="77777777" w:rsidR="00682F5A" w:rsidRDefault="00682F5A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682F5A" w14:paraId="5BAE2CDB" w14:textId="77777777">
        <w:trPr>
          <w:trHeight w:val="266"/>
        </w:trPr>
        <w:tc>
          <w:tcPr>
            <w:tcW w:w="780" w:type="dxa"/>
          </w:tcPr>
          <w:p w14:paraId="13C26211" w14:textId="77777777" w:rsidR="00682F5A" w:rsidRDefault="00FF6A83">
            <w:pPr>
              <w:pStyle w:val="TableParagraph"/>
              <w:spacing w:before="3" w:line="240" w:lineRule="auto"/>
              <w:ind w:left="100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2338DD2D" w14:textId="77777777" w:rsidR="00682F5A" w:rsidRDefault="00FF6A83">
            <w:pPr>
              <w:pStyle w:val="TableParagraph"/>
              <w:spacing w:before="3" w:line="240" w:lineRule="auto"/>
              <w:ind w:left="106" w:righ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5789C743" w14:textId="77777777" w:rsidR="00682F5A" w:rsidRDefault="00FF6A83">
            <w:pPr>
              <w:pStyle w:val="TableParagraph"/>
              <w:spacing w:before="3" w:line="240" w:lineRule="auto"/>
              <w:ind w:left="3179" w:right="3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682F5A" w14:paraId="0DCA40D1" w14:textId="77777777">
        <w:trPr>
          <w:trHeight w:val="263"/>
        </w:trPr>
        <w:tc>
          <w:tcPr>
            <w:tcW w:w="780" w:type="dxa"/>
          </w:tcPr>
          <w:p w14:paraId="43FBAD64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2937BB62" w14:textId="77777777" w:rsidR="00682F5A" w:rsidRDefault="00FF6A8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5A1C6136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Блочно-модульная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682F5A" w14:paraId="14236CA0" w14:textId="77777777">
        <w:trPr>
          <w:trHeight w:val="263"/>
        </w:trPr>
        <w:tc>
          <w:tcPr>
            <w:tcW w:w="780" w:type="dxa"/>
          </w:tcPr>
          <w:p w14:paraId="2325507E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698DBEF3" w14:textId="77777777" w:rsidR="00682F5A" w:rsidRDefault="00FF6A8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7DE34D8F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682F5A" w14:paraId="53F9A08C" w14:textId="77777777">
        <w:trPr>
          <w:trHeight w:val="265"/>
        </w:trPr>
        <w:tc>
          <w:tcPr>
            <w:tcW w:w="780" w:type="dxa"/>
          </w:tcPr>
          <w:p w14:paraId="2E0AEB67" w14:textId="77777777" w:rsidR="00682F5A" w:rsidRDefault="00FF6A83">
            <w:pPr>
              <w:pStyle w:val="TableParagraph"/>
              <w:spacing w:line="228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73F58783" w14:textId="77777777" w:rsidR="00682F5A" w:rsidRDefault="00FF6A83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2D5C962A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682F5A" w14:paraId="0604EA91" w14:textId="77777777">
        <w:trPr>
          <w:trHeight w:val="263"/>
        </w:trPr>
        <w:tc>
          <w:tcPr>
            <w:tcW w:w="780" w:type="dxa"/>
          </w:tcPr>
          <w:p w14:paraId="2A910C27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198C0039" w14:textId="77777777" w:rsidR="00682F5A" w:rsidRDefault="00FF6A8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2AF14C32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682F5A" w14:paraId="5E01EA06" w14:textId="77777777">
        <w:trPr>
          <w:trHeight w:val="266"/>
        </w:trPr>
        <w:tc>
          <w:tcPr>
            <w:tcW w:w="780" w:type="dxa"/>
          </w:tcPr>
          <w:p w14:paraId="05A76C56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02F3C071" w14:textId="77777777" w:rsidR="00682F5A" w:rsidRDefault="00FF6A8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5C2A4E12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682F5A" w14:paraId="4F2D24C7" w14:textId="77777777">
        <w:trPr>
          <w:trHeight w:val="263"/>
        </w:trPr>
        <w:tc>
          <w:tcPr>
            <w:tcW w:w="780" w:type="dxa"/>
          </w:tcPr>
          <w:p w14:paraId="0A7BBEBA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4850912E" w14:textId="77777777" w:rsidR="00682F5A" w:rsidRDefault="00FF6A8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55DE609C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682F5A" w14:paraId="4FC4EA33" w14:textId="77777777">
        <w:trPr>
          <w:trHeight w:val="263"/>
        </w:trPr>
        <w:tc>
          <w:tcPr>
            <w:tcW w:w="780" w:type="dxa"/>
          </w:tcPr>
          <w:p w14:paraId="11E8B38C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273CBFC1" w14:textId="77777777" w:rsidR="00682F5A" w:rsidRDefault="00FF6A83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609503F0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682F5A" w14:paraId="6608F31D" w14:textId="77777777">
        <w:trPr>
          <w:trHeight w:val="265"/>
        </w:trPr>
        <w:tc>
          <w:tcPr>
            <w:tcW w:w="780" w:type="dxa"/>
          </w:tcPr>
          <w:p w14:paraId="50598277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14EEE434" w14:textId="77777777" w:rsidR="00682F5A" w:rsidRDefault="00FF6A8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2BB5519E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682F5A" w14:paraId="029BAF57" w14:textId="77777777">
        <w:trPr>
          <w:trHeight w:val="263"/>
        </w:trPr>
        <w:tc>
          <w:tcPr>
            <w:tcW w:w="780" w:type="dxa"/>
          </w:tcPr>
          <w:p w14:paraId="00637BC7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0390256A" w14:textId="77777777" w:rsidR="00682F5A" w:rsidRDefault="00FF6A8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4BF7F5C0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682F5A" w14:paraId="4ACA99AC" w14:textId="77777777">
        <w:trPr>
          <w:trHeight w:val="263"/>
        </w:trPr>
        <w:tc>
          <w:tcPr>
            <w:tcW w:w="780" w:type="dxa"/>
          </w:tcPr>
          <w:p w14:paraId="29A24F1C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52C1A8FC" w14:textId="77777777" w:rsidR="00682F5A" w:rsidRDefault="00FF6A8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6A7CA4C9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682F5A" w14:paraId="454DAE68" w14:textId="77777777">
        <w:trPr>
          <w:trHeight w:val="265"/>
        </w:trPr>
        <w:tc>
          <w:tcPr>
            <w:tcW w:w="780" w:type="dxa"/>
          </w:tcPr>
          <w:p w14:paraId="59762F7A" w14:textId="77777777" w:rsidR="00682F5A" w:rsidRDefault="00FF6A8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26084CEA" w14:textId="77777777" w:rsidR="00682F5A" w:rsidRDefault="00FF6A83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277B6E92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682F5A" w14:paraId="40D07A36" w14:textId="77777777">
        <w:trPr>
          <w:trHeight w:val="263"/>
        </w:trPr>
        <w:tc>
          <w:tcPr>
            <w:tcW w:w="780" w:type="dxa"/>
          </w:tcPr>
          <w:p w14:paraId="50289DAD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4135E424" w14:textId="77777777" w:rsidR="00682F5A" w:rsidRDefault="00FF6A8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4B7E214E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682F5A" w14:paraId="2A643A9A" w14:textId="77777777">
        <w:trPr>
          <w:trHeight w:val="263"/>
        </w:trPr>
        <w:tc>
          <w:tcPr>
            <w:tcW w:w="780" w:type="dxa"/>
          </w:tcPr>
          <w:p w14:paraId="18ED5165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6358591F" w14:textId="77777777" w:rsidR="00682F5A" w:rsidRDefault="00FF6A8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4F5FD466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82F5A" w14:paraId="1E1B74B4" w14:textId="77777777">
        <w:trPr>
          <w:trHeight w:val="266"/>
        </w:trPr>
        <w:tc>
          <w:tcPr>
            <w:tcW w:w="780" w:type="dxa"/>
          </w:tcPr>
          <w:p w14:paraId="6228EED9" w14:textId="77777777" w:rsidR="00682F5A" w:rsidRDefault="00FF6A8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575FF0EB" w14:textId="77777777" w:rsidR="00682F5A" w:rsidRDefault="00FF6A83">
            <w:pPr>
              <w:pStyle w:val="TableParagraph"/>
              <w:spacing w:line="228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16AA4B67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682F5A" w14:paraId="5FE58745" w14:textId="77777777">
        <w:trPr>
          <w:trHeight w:val="263"/>
        </w:trPr>
        <w:tc>
          <w:tcPr>
            <w:tcW w:w="780" w:type="dxa"/>
          </w:tcPr>
          <w:p w14:paraId="1E58DF68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527F4D3B" w14:textId="77777777" w:rsidR="00682F5A" w:rsidRDefault="00FF6A8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78C2AFF7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682F5A" w14:paraId="25277D1B" w14:textId="77777777">
        <w:trPr>
          <w:trHeight w:val="266"/>
        </w:trPr>
        <w:tc>
          <w:tcPr>
            <w:tcW w:w="780" w:type="dxa"/>
          </w:tcPr>
          <w:p w14:paraId="03835BAE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6160CE1E" w14:textId="77777777" w:rsidR="00682F5A" w:rsidRDefault="00FF6A83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59D03FAC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82F5A" w14:paraId="112CD694" w14:textId="77777777">
        <w:trPr>
          <w:trHeight w:val="263"/>
        </w:trPr>
        <w:tc>
          <w:tcPr>
            <w:tcW w:w="780" w:type="dxa"/>
          </w:tcPr>
          <w:p w14:paraId="76F7438E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06E79B1F" w14:textId="77777777" w:rsidR="00682F5A" w:rsidRDefault="00FF6A8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7E36A38A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682F5A" w14:paraId="08D41703" w14:textId="77777777">
        <w:trPr>
          <w:trHeight w:val="263"/>
        </w:trPr>
        <w:tc>
          <w:tcPr>
            <w:tcW w:w="780" w:type="dxa"/>
          </w:tcPr>
          <w:p w14:paraId="00309F8C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64655EAD" w14:textId="77777777" w:rsidR="00682F5A" w:rsidRDefault="00FF6A8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1FEE021F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82F5A" w14:paraId="10F19A09" w14:textId="77777777">
        <w:trPr>
          <w:trHeight w:val="266"/>
        </w:trPr>
        <w:tc>
          <w:tcPr>
            <w:tcW w:w="780" w:type="dxa"/>
          </w:tcPr>
          <w:p w14:paraId="4B8386F6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0FDD600A" w14:textId="77777777" w:rsidR="00682F5A" w:rsidRDefault="00FF6A8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3ABA1CDA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682F5A" w14:paraId="3E9E2FC4" w14:textId="77777777">
        <w:trPr>
          <w:trHeight w:val="263"/>
        </w:trPr>
        <w:tc>
          <w:tcPr>
            <w:tcW w:w="780" w:type="dxa"/>
          </w:tcPr>
          <w:p w14:paraId="1FAEFFA6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17923582" w14:textId="77777777" w:rsidR="00682F5A" w:rsidRDefault="00FF6A8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5F1B8A86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Повысительно-насосная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682F5A" w14:paraId="6F241F26" w14:textId="77777777">
        <w:trPr>
          <w:trHeight w:val="263"/>
        </w:trPr>
        <w:tc>
          <w:tcPr>
            <w:tcW w:w="780" w:type="dxa"/>
          </w:tcPr>
          <w:p w14:paraId="559B3A0F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3F0F32B5" w14:textId="77777777" w:rsidR="00682F5A" w:rsidRDefault="00FF6A83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45191AC0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682F5A" w14:paraId="24391BA8" w14:textId="77777777">
        <w:trPr>
          <w:trHeight w:val="266"/>
        </w:trPr>
        <w:tc>
          <w:tcPr>
            <w:tcW w:w="780" w:type="dxa"/>
          </w:tcPr>
          <w:p w14:paraId="57CBE81E" w14:textId="77777777" w:rsidR="00682F5A" w:rsidRDefault="00FF6A8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4494B5B8" w14:textId="77777777" w:rsidR="00682F5A" w:rsidRDefault="00FF6A83">
            <w:pPr>
              <w:pStyle w:val="TableParagraph"/>
              <w:spacing w:line="228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180C2020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Пенополиуретан</w:t>
            </w:r>
          </w:p>
        </w:tc>
      </w:tr>
      <w:tr w:rsidR="00682F5A" w14:paraId="5DD375F3" w14:textId="77777777">
        <w:trPr>
          <w:trHeight w:val="263"/>
        </w:trPr>
        <w:tc>
          <w:tcPr>
            <w:tcW w:w="780" w:type="dxa"/>
          </w:tcPr>
          <w:p w14:paraId="3DE6C011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58632351" w14:textId="77777777" w:rsidR="00682F5A" w:rsidRDefault="00FF6A8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6E4EBDC7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682F5A" w14:paraId="00DA4948" w14:textId="77777777">
        <w:trPr>
          <w:trHeight w:val="263"/>
        </w:trPr>
        <w:tc>
          <w:tcPr>
            <w:tcW w:w="780" w:type="dxa"/>
          </w:tcPr>
          <w:p w14:paraId="1460D275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61768A8C" w14:textId="77777777" w:rsidR="00682F5A" w:rsidRDefault="00FF6A83">
            <w:pPr>
              <w:pStyle w:val="TableParagraph"/>
              <w:ind w:left="103" w:right="104"/>
              <w:jc w:val="center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1BAE17F8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682F5A" w14:paraId="7252A364" w14:textId="77777777">
        <w:trPr>
          <w:trHeight w:val="266"/>
        </w:trPr>
        <w:tc>
          <w:tcPr>
            <w:tcW w:w="780" w:type="dxa"/>
          </w:tcPr>
          <w:p w14:paraId="513A0DDF" w14:textId="77777777" w:rsidR="00682F5A" w:rsidRDefault="00FF6A8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3B32FF20" w14:textId="77777777" w:rsidR="00682F5A" w:rsidRDefault="00FF6A83">
            <w:pPr>
              <w:pStyle w:val="TableParagraph"/>
              <w:spacing w:line="228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2E724F22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682F5A" w14:paraId="4A5C85C7" w14:textId="77777777">
        <w:trPr>
          <w:trHeight w:val="263"/>
        </w:trPr>
        <w:tc>
          <w:tcPr>
            <w:tcW w:w="780" w:type="dxa"/>
          </w:tcPr>
          <w:p w14:paraId="67531D93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7AA2801E" w14:textId="77777777" w:rsidR="00682F5A" w:rsidRDefault="00FF6A83">
            <w:pPr>
              <w:pStyle w:val="TableParagraph"/>
              <w:ind w:left="106" w:right="99"/>
              <w:jc w:val="center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4719F86F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682F5A" w14:paraId="2724A424" w14:textId="77777777">
        <w:trPr>
          <w:trHeight w:val="266"/>
        </w:trPr>
        <w:tc>
          <w:tcPr>
            <w:tcW w:w="780" w:type="dxa"/>
          </w:tcPr>
          <w:p w14:paraId="5A84F9C2" w14:textId="77777777" w:rsidR="00682F5A" w:rsidRDefault="00FF6A83">
            <w:pPr>
              <w:pStyle w:val="TableParagraph"/>
              <w:spacing w:line="226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3A6E78D8" w14:textId="77777777" w:rsidR="00682F5A" w:rsidRDefault="00FF6A83">
            <w:pPr>
              <w:pStyle w:val="TableParagraph"/>
              <w:spacing w:line="226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3B1EC97D" w14:textId="77777777" w:rsidR="00682F5A" w:rsidRDefault="00FF6A8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Химводоочистка</w:t>
            </w:r>
          </w:p>
        </w:tc>
      </w:tr>
      <w:tr w:rsidR="00682F5A" w14:paraId="223509A8" w14:textId="77777777">
        <w:trPr>
          <w:trHeight w:val="263"/>
        </w:trPr>
        <w:tc>
          <w:tcPr>
            <w:tcW w:w="780" w:type="dxa"/>
          </w:tcPr>
          <w:p w14:paraId="43B9C9DA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498182B1" w14:textId="77777777" w:rsidR="00682F5A" w:rsidRDefault="00FF6A83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087F999E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Химводоподготовка</w:t>
            </w:r>
          </w:p>
        </w:tc>
      </w:tr>
      <w:tr w:rsidR="00682F5A" w14:paraId="5E5C43FC" w14:textId="77777777">
        <w:trPr>
          <w:trHeight w:val="263"/>
        </w:trPr>
        <w:tc>
          <w:tcPr>
            <w:tcW w:w="780" w:type="dxa"/>
          </w:tcPr>
          <w:p w14:paraId="67C041E7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55AD2CE2" w14:textId="77777777" w:rsidR="00682F5A" w:rsidRDefault="00FF6A83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6F9FBE81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682F5A" w14:paraId="5EC7B121" w14:textId="77777777">
        <w:trPr>
          <w:trHeight w:val="265"/>
        </w:trPr>
        <w:tc>
          <w:tcPr>
            <w:tcW w:w="780" w:type="dxa"/>
          </w:tcPr>
          <w:p w14:paraId="14A914C2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358E13C5" w14:textId="77777777" w:rsidR="00682F5A" w:rsidRDefault="00FF6A8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2699365F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2DE317EE" w14:textId="77777777" w:rsidR="00682F5A" w:rsidRDefault="00682F5A">
      <w:pPr>
        <w:rPr>
          <w:sz w:val="20"/>
        </w:rPr>
        <w:sectPr w:rsidR="00682F5A">
          <w:footerReference w:type="default" r:id="rId8"/>
          <w:pgSz w:w="11910" w:h="16840"/>
          <w:pgMar w:top="1040" w:right="540" w:bottom="980" w:left="1400" w:header="0" w:footer="782" w:gutter="0"/>
          <w:pgNumType w:start="5"/>
          <w:cols w:space="720"/>
        </w:sectPr>
      </w:pPr>
    </w:p>
    <w:p w14:paraId="7C19D03C" w14:textId="77777777" w:rsidR="00682F5A" w:rsidRDefault="00FF6A83">
      <w:pPr>
        <w:pStyle w:val="2"/>
        <w:spacing w:before="74"/>
        <w:ind w:left="1757" w:right="1765" w:firstLine="0"/>
        <w:jc w:val="center"/>
      </w:pPr>
      <w:bookmarkStart w:id="4" w:name="_bookmark3"/>
      <w:bookmarkEnd w:id="4"/>
      <w:r>
        <w:lastRenderedPageBreak/>
        <w:t>Оглавление</w:t>
      </w:r>
    </w:p>
    <w:sdt>
      <w:sdtPr>
        <w:rPr>
          <w:b w:val="0"/>
          <w:bCs w:val="0"/>
        </w:rPr>
        <w:id w:val="537091929"/>
        <w:docPartObj>
          <w:docPartGallery w:val="Table of Contents"/>
          <w:docPartUnique/>
        </w:docPartObj>
      </w:sdtPr>
      <w:sdtEndPr/>
      <w:sdtContent>
        <w:p w14:paraId="055698A5" w14:textId="77777777" w:rsidR="00682F5A" w:rsidRDefault="00C6782A">
          <w:pPr>
            <w:pStyle w:val="10"/>
            <w:tabs>
              <w:tab w:val="left" w:leader="dot" w:pos="9529"/>
            </w:tabs>
            <w:spacing w:before="267"/>
          </w:pPr>
          <w:hyperlink w:anchor="_bookmark0" w:history="1">
            <w:r w:rsidR="00FF6A83">
              <w:t>СОСТАВ</w:t>
            </w:r>
            <w:r w:rsidR="00FF6A83">
              <w:rPr>
                <w:spacing w:val="-4"/>
              </w:rPr>
              <w:t xml:space="preserve"> </w:t>
            </w:r>
            <w:r w:rsidR="00FF6A83">
              <w:t>ДОКУМЕНТА</w:t>
            </w:r>
            <w:r w:rsidR="00FF6A83">
              <w:tab/>
              <w:t>3</w:t>
            </w:r>
          </w:hyperlink>
        </w:p>
        <w:p w14:paraId="662A9561" w14:textId="77777777" w:rsidR="00682F5A" w:rsidRDefault="00C6782A">
          <w:pPr>
            <w:pStyle w:val="10"/>
            <w:tabs>
              <w:tab w:val="left" w:leader="dot" w:pos="9529"/>
            </w:tabs>
          </w:pPr>
          <w:hyperlink w:anchor="_bookmark1" w:history="1">
            <w:r w:rsidR="00FF6A83">
              <w:t>Определения</w:t>
            </w:r>
            <w:r w:rsidR="00FF6A83">
              <w:tab/>
              <w:t>4</w:t>
            </w:r>
          </w:hyperlink>
        </w:p>
        <w:p w14:paraId="0AB1A739" w14:textId="77777777" w:rsidR="00682F5A" w:rsidRDefault="00C6782A">
          <w:pPr>
            <w:pStyle w:val="10"/>
            <w:tabs>
              <w:tab w:val="left" w:leader="dot" w:pos="9529"/>
            </w:tabs>
          </w:pPr>
          <w:hyperlink w:anchor="_bookmark2" w:history="1">
            <w:r w:rsidR="00FF6A83">
              <w:t>Перечень</w:t>
            </w:r>
            <w:r w:rsidR="00FF6A83">
              <w:rPr>
                <w:spacing w:val="-3"/>
              </w:rPr>
              <w:t xml:space="preserve"> </w:t>
            </w:r>
            <w:r w:rsidR="00FF6A83">
              <w:t>принятых</w:t>
            </w:r>
            <w:r w:rsidR="00FF6A83">
              <w:rPr>
                <w:spacing w:val="-2"/>
              </w:rPr>
              <w:t xml:space="preserve"> </w:t>
            </w:r>
            <w:r w:rsidR="00FF6A83">
              <w:t>обозначений</w:t>
            </w:r>
            <w:r w:rsidR="00FF6A83">
              <w:tab/>
              <w:t>5</w:t>
            </w:r>
          </w:hyperlink>
        </w:p>
        <w:p w14:paraId="5C68E848" w14:textId="77777777" w:rsidR="00682F5A" w:rsidRDefault="00C6782A">
          <w:pPr>
            <w:pStyle w:val="10"/>
            <w:tabs>
              <w:tab w:val="left" w:leader="dot" w:pos="9529"/>
            </w:tabs>
          </w:pPr>
          <w:hyperlink w:anchor="_bookmark3" w:history="1">
            <w:r w:rsidR="00FF6A83">
              <w:t>Оглавление</w:t>
            </w:r>
            <w:r w:rsidR="00FF6A83">
              <w:tab/>
              <w:t>6</w:t>
            </w:r>
          </w:hyperlink>
        </w:p>
        <w:p w14:paraId="3FA4034C" w14:textId="77777777" w:rsidR="00682F5A" w:rsidRDefault="00C6782A">
          <w:pPr>
            <w:pStyle w:val="10"/>
          </w:pPr>
          <w:hyperlink w:anchor="_bookmark4" w:history="1">
            <w:r w:rsidR="00FF6A83">
              <w:rPr>
                <w:spacing w:val="15"/>
              </w:rPr>
              <w:t xml:space="preserve">ГЛАВА </w:t>
            </w:r>
            <w:r w:rsidR="00FF6A83">
              <w:rPr>
                <w:spacing w:val="10"/>
              </w:rPr>
              <w:t>9.</w:t>
            </w:r>
            <w:r w:rsidR="00FF6A83">
              <w:rPr>
                <w:spacing w:val="11"/>
              </w:rPr>
              <w:t xml:space="preserve"> </w:t>
            </w:r>
            <w:r w:rsidR="00FF6A83">
              <w:t>ПРЕДЛОЖЕНИЯ ПО ПЕРЕВОДУ ОТКРЫТЫХ СИСТЕМ</w:t>
            </w:r>
          </w:hyperlink>
          <w:r w:rsidR="00FF6A83">
            <w:rPr>
              <w:spacing w:val="1"/>
            </w:rPr>
            <w:t xml:space="preserve"> </w:t>
          </w:r>
          <w:hyperlink w:anchor="_bookmark4" w:history="1">
            <w:r w:rsidR="00FF6A83">
              <w:t>ТЕПЛОСНАБЖЕНИЯ</w:t>
            </w:r>
            <w:r w:rsidR="00FF6A83">
              <w:rPr>
                <w:spacing w:val="-6"/>
              </w:rPr>
              <w:t xml:space="preserve"> </w:t>
            </w:r>
            <w:r w:rsidR="00FF6A83">
              <w:t>(ГОРЯЧЕГО</w:t>
            </w:r>
            <w:r w:rsidR="00FF6A83">
              <w:rPr>
                <w:spacing w:val="-5"/>
              </w:rPr>
              <w:t xml:space="preserve"> </w:t>
            </w:r>
            <w:r w:rsidR="00FF6A83">
              <w:t>ВОДОСНАБЖЕНИЯ)</w:t>
            </w:r>
            <w:r w:rsidR="00FF6A83">
              <w:rPr>
                <w:spacing w:val="-7"/>
              </w:rPr>
              <w:t xml:space="preserve"> </w:t>
            </w:r>
            <w:r w:rsidR="00FF6A83">
              <w:t>В</w:t>
            </w:r>
            <w:r w:rsidR="00FF6A83">
              <w:rPr>
                <w:spacing w:val="-5"/>
              </w:rPr>
              <w:t xml:space="preserve"> </w:t>
            </w:r>
            <w:r w:rsidR="00FF6A83">
              <w:t>ЗАКРЫТЫЕ</w:t>
            </w:r>
          </w:hyperlink>
        </w:p>
        <w:p w14:paraId="121F5F17" w14:textId="77777777" w:rsidR="00682F5A" w:rsidRDefault="00C6782A">
          <w:pPr>
            <w:pStyle w:val="10"/>
            <w:tabs>
              <w:tab w:val="left" w:leader="dot" w:pos="9529"/>
            </w:tabs>
            <w:spacing w:before="0"/>
          </w:pPr>
          <w:hyperlink w:anchor="_bookmark4" w:history="1">
            <w:r w:rsidR="00FF6A83">
              <w:t>СИСТЕМЫ</w:t>
            </w:r>
            <w:r w:rsidR="00FF6A83">
              <w:rPr>
                <w:spacing w:val="-4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4"/>
              </w:rPr>
              <w:t xml:space="preserve"> </w:t>
            </w:r>
            <w:r w:rsidR="00FF6A83">
              <w:t>ВОДОСНАБЖЕНИЯ</w:t>
            </w:r>
            <w:r w:rsidR="00FF6A83">
              <w:tab/>
              <w:t>7</w:t>
            </w:r>
          </w:hyperlink>
        </w:p>
        <w:p w14:paraId="588FBF15" w14:textId="77777777" w:rsidR="00682F5A" w:rsidRDefault="00C6782A">
          <w:pPr>
            <w:pStyle w:val="20"/>
            <w:numPr>
              <w:ilvl w:val="1"/>
              <w:numId w:val="2"/>
            </w:numPr>
            <w:tabs>
              <w:tab w:val="left" w:pos="1020"/>
              <w:tab w:val="left" w:leader="dot" w:pos="9529"/>
            </w:tabs>
            <w:spacing w:before="115"/>
            <w:ind w:firstLine="0"/>
          </w:pPr>
          <w:hyperlink w:anchor="_bookmark5" w:history="1">
            <w:r w:rsidR="00FF6A83">
              <w:t>Технико–экономическое обоснование предложений по типам присоединений</w:t>
            </w:r>
          </w:hyperlink>
          <w:r w:rsidR="00FF6A83">
            <w:rPr>
              <w:spacing w:val="1"/>
            </w:rPr>
            <w:t xml:space="preserve"> </w:t>
          </w:r>
          <w:hyperlink w:anchor="_bookmark5" w:history="1">
            <w:r w:rsidR="00FF6A83">
              <w:t>теплопотребляющих установок потребителей к тепловым сетям, обеспечивающим</w:t>
            </w:r>
          </w:hyperlink>
          <w:r w:rsidR="00FF6A83">
            <w:rPr>
              <w:spacing w:val="1"/>
            </w:rPr>
            <w:t xml:space="preserve"> </w:t>
          </w:r>
          <w:hyperlink w:anchor="_bookmark5" w:history="1">
            <w:r w:rsidR="00FF6A83">
              <w:t>перевод потребителей, подключенных к открытой системе теплоснабжения (горячего</w:t>
            </w:r>
          </w:hyperlink>
          <w:r w:rsidR="00FF6A83">
            <w:rPr>
              <w:spacing w:val="1"/>
            </w:rPr>
            <w:t xml:space="preserve"> </w:t>
          </w:r>
          <w:hyperlink w:anchor="_bookmark5" w:history="1">
            <w:r w:rsidR="00FF6A83">
              <w:t>водоснабжения),</w:t>
            </w:r>
            <w:r w:rsidR="00FF6A83">
              <w:rPr>
                <w:spacing w:val="-4"/>
              </w:rPr>
              <w:t xml:space="preserve"> </w:t>
            </w:r>
            <w:r w:rsidR="00FF6A83">
              <w:t>на</w:t>
            </w:r>
            <w:r w:rsidR="00FF6A83">
              <w:rPr>
                <w:spacing w:val="-4"/>
              </w:rPr>
              <w:t xml:space="preserve"> </w:t>
            </w:r>
            <w:r w:rsidR="00FF6A83">
              <w:t>закрытую</w:t>
            </w:r>
            <w:r w:rsidR="00FF6A83">
              <w:rPr>
                <w:spacing w:val="-3"/>
              </w:rPr>
              <w:t xml:space="preserve"> </w:t>
            </w:r>
            <w:r w:rsidR="00FF6A83">
              <w:t>систему</w:t>
            </w:r>
            <w:r w:rsidR="00FF6A83">
              <w:rPr>
                <w:spacing w:val="-7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3"/>
              </w:rPr>
              <w:t xml:space="preserve"> </w:t>
            </w:r>
            <w:r w:rsidR="00FF6A83">
              <w:t>водоснабжения</w:t>
            </w:r>
            <w:r w:rsidR="00FF6A83">
              <w:tab/>
            </w:r>
            <w:r w:rsidR="00FF6A83">
              <w:rPr>
                <w:spacing w:val="-2"/>
              </w:rPr>
              <w:t>7</w:t>
            </w:r>
          </w:hyperlink>
        </w:p>
        <w:p w14:paraId="1DA27EA5" w14:textId="77777777" w:rsidR="00682F5A" w:rsidRDefault="00C6782A">
          <w:pPr>
            <w:pStyle w:val="20"/>
            <w:numPr>
              <w:ilvl w:val="1"/>
              <w:numId w:val="2"/>
            </w:numPr>
            <w:tabs>
              <w:tab w:val="left" w:pos="1022"/>
              <w:tab w:val="left" w:leader="dot" w:pos="9529"/>
            </w:tabs>
            <w:spacing w:before="1"/>
            <w:ind w:firstLine="0"/>
          </w:pPr>
          <w:hyperlink w:anchor="_bookmark6" w:history="1">
            <w:r w:rsidR="00FF6A83">
              <w:t>Выбор и обоснование метода регулирования отпуска тепловой энергии от</w:t>
            </w:r>
          </w:hyperlink>
          <w:r w:rsidR="00FF6A83">
            <w:rPr>
              <w:spacing w:val="1"/>
            </w:rPr>
            <w:t xml:space="preserve"> </w:t>
          </w:r>
          <w:hyperlink w:anchor="_bookmark6" w:history="1">
            <w:r w:rsidR="00FF6A83">
              <w:t>источника</w:t>
            </w:r>
            <w:r w:rsidR="00FF6A83">
              <w:rPr>
                <w:spacing w:val="-3"/>
              </w:rPr>
              <w:t xml:space="preserve"> </w:t>
            </w:r>
            <w:r w:rsidR="00FF6A83">
              <w:t>тепловой</w:t>
            </w:r>
            <w:r w:rsidR="00FF6A83">
              <w:rPr>
                <w:spacing w:val="-1"/>
              </w:rPr>
              <w:t xml:space="preserve"> </w:t>
            </w:r>
            <w:r w:rsidR="00FF6A83">
              <w:t>энергии</w:t>
            </w:r>
            <w:r w:rsidR="00FF6A83">
              <w:tab/>
            </w:r>
            <w:r w:rsidR="00FF6A83">
              <w:rPr>
                <w:spacing w:val="-2"/>
              </w:rPr>
              <w:t>8</w:t>
            </w:r>
          </w:hyperlink>
        </w:p>
        <w:p w14:paraId="7DE136A3" w14:textId="77777777" w:rsidR="00682F5A" w:rsidRDefault="00C6782A">
          <w:pPr>
            <w:pStyle w:val="20"/>
            <w:numPr>
              <w:ilvl w:val="1"/>
              <w:numId w:val="2"/>
            </w:numPr>
            <w:tabs>
              <w:tab w:val="left" w:pos="1022"/>
              <w:tab w:val="left" w:leader="dot" w:pos="9529"/>
            </w:tabs>
            <w:ind w:firstLine="0"/>
          </w:pPr>
          <w:hyperlink w:anchor="_bookmark7" w:history="1">
            <w:r w:rsidR="00FF6A83">
              <w:t>Предложения по реконструкции тепловых сетей для обеспечения передачи</w:t>
            </w:r>
          </w:hyperlink>
          <w:r w:rsidR="00FF6A83">
            <w:rPr>
              <w:spacing w:val="1"/>
            </w:rPr>
            <w:t xml:space="preserve"> </w:t>
          </w:r>
          <w:hyperlink w:anchor="_bookmark7" w:history="1">
            <w:r w:rsidR="00FF6A83">
              <w:t>тепловой энергии при переходе от открытой системы теплоснабжения (горячего</w:t>
            </w:r>
          </w:hyperlink>
          <w:r w:rsidR="00FF6A83">
            <w:rPr>
              <w:spacing w:val="1"/>
            </w:rPr>
            <w:t xml:space="preserve"> </w:t>
          </w:r>
          <w:hyperlink w:anchor="_bookmark7" w:history="1">
            <w:r w:rsidR="00FF6A83">
              <w:t>водоснабжения)</w:t>
            </w:r>
            <w:r w:rsidR="00FF6A83">
              <w:rPr>
                <w:spacing w:val="-6"/>
              </w:rPr>
              <w:t xml:space="preserve"> </w:t>
            </w:r>
            <w:r w:rsidR="00FF6A83">
              <w:t>к</w:t>
            </w:r>
            <w:r w:rsidR="00FF6A83">
              <w:rPr>
                <w:spacing w:val="-4"/>
              </w:rPr>
              <w:t xml:space="preserve"> </w:t>
            </w:r>
            <w:r w:rsidR="00FF6A83">
              <w:t>закрытой</w:t>
            </w:r>
            <w:r w:rsidR="00FF6A83">
              <w:rPr>
                <w:spacing w:val="-3"/>
              </w:rPr>
              <w:t xml:space="preserve"> </w:t>
            </w:r>
            <w:r w:rsidR="00FF6A83">
              <w:t>системе</w:t>
            </w:r>
            <w:r w:rsidR="00FF6A83">
              <w:rPr>
                <w:spacing w:val="-5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2"/>
              </w:rPr>
              <w:t xml:space="preserve"> </w:t>
            </w:r>
            <w:r w:rsidR="00FF6A83">
              <w:t>водоснабжения</w:t>
            </w:r>
            <w:r w:rsidR="00FF6A83">
              <w:tab/>
            </w:r>
            <w:r w:rsidR="00FF6A83">
              <w:rPr>
                <w:spacing w:val="-2"/>
              </w:rPr>
              <w:t>9</w:t>
            </w:r>
          </w:hyperlink>
        </w:p>
        <w:p w14:paraId="43F9FBFB" w14:textId="77777777" w:rsidR="00682F5A" w:rsidRDefault="00C6782A">
          <w:pPr>
            <w:pStyle w:val="20"/>
            <w:numPr>
              <w:ilvl w:val="1"/>
              <w:numId w:val="2"/>
            </w:numPr>
            <w:tabs>
              <w:tab w:val="left" w:pos="1020"/>
              <w:tab w:val="left" w:leader="dot" w:pos="9529"/>
            </w:tabs>
            <w:ind w:firstLine="0"/>
          </w:pPr>
          <w:hyperlink w:anchor="_bookmark8" w:history="1">
            <w:r w:rsidR="00FF6A83">
              <w:t>Расчет потребности инвестиций для перевода открытой системы теплоснабжения</w:t>
            </w:r>
          </w:hyperlink>
          <w:r w:rsidR="00FF6A83">
            <w:rPr>
              <w:spacing w:val="1"/>
            </w:rPr>
            <w:t xml:space="preserve"> </w:t>
          </w:r>
          <w:hyperlink w:anchor="_bookmark8" w:history="1">
            <w:r w:rsidR="00FF6A83">
              <w:t>(горячего</w:t>
            </w:r>
            <w:r w:rsidR="00FF6A83">
              <w:rPr>
                <w:spacing w:val="-5"/>
              </w:rPr>
              <w:t xml:space="preserve"> </w:t>
            </w:r>
            <w:r w:rsidR="00FF6A83">
              <w:t>водоснабжения)</w:t>
            </w:r>
            <w:r w:rsidR="00FF6A83">
              <w:rPr>
                <w:spacing w:val="-4"/>
              </w:rPr>
              <w:t xml:space="preserve"> </w:t>
            </w:r>
            <w:r w:rsidR="00FF6A83">
              <w:t>в</w:t>
            </w:r>
            <w:r w:rsidR="00FF6A83">
              <w:rPr>
                <w:spacing w:val="-5"/>
              </w:rPr>
              <w:t xml:space="preserve"> </w:t>
            </w:r>
            <w:r w:rsidR="00FF6A83">
              <w:t>закрытую</w:t>
            </w:r>
            <w:r w:rsidR="00FF6A83">
              <w:rPr>
                <w:spacing w:val="-1"/>
              </w:rPr>
              <w:t xml:space="preserve"> </w:t>
            </w:r>
            <w:r w:rsidR="00FF6A83">
              <w:t>систему</w:t>
            </w:r>
            <w:r w:rsidR="00FF6A83">
              <w:rPr>
                <w:spacing w:val="-6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5"/>
              </w:rPr>
              <w:t xml:space="preserve"> </w:t>
            </w:r>
            <w:r w:rsidR="00FF6A83">
              <w:t>водоснабжения</w:t>
            </w:r>
            <w:r w:rsidR="00FF6A83">
              <w:tab/>
            </w:r>
            <w:r w:rsidR="00FF6A83">
              <w:rPr>
                <w:spacing w:val="-2"/>
              </w:rPr>
              <w:t>9</w:t>
            </w:r>
          </w:hyperlink>
        </w:p>
        <w:p w14:paraId="6844B442" w14:textId="77777777" w:rsidR="00682F5A" w:rsidRDefault="00C6782A">
          <w:pPr>
            <w:pStyle w:val="20"/>
            <w:numPr>
              <w:ilvl w:val="1"/>
              <w:numId w:val="2"/>
            </w:numPr>
            <w:tabs>
              <w:tab w:val="left" w:pos="1022"/>
              <w:tab w:val="left" w:leader="dot" w:pos="9529"/>
            </w:tabs>
            <w:ind w:firstLine="0"/>
          </w:pPr>
          <w:hyperlink w:anchor="_bookmark9" w:history="1">
            <w:r w:rsidR="00FF6A83">
              <w:t>Оценка</w:t>
            </w:r>
            <w:r w:rsidR="00FF6A83">
              <w:rPr>
                <w:spacing w:val="-1"/>
              </w:rPr>
              <w:t xml:space="preserve"> </w:t>
            </w:r>
            <w:r w:rsidR="00FF6A83">
              <w:t>целевых</w:t>
            </w:r>
            <w:r w:rsidR="00FF6A83">
              <w:rPr>
                <w:spacing w:val="2"/>
              </w:rPr>
              <w:t xml:space="preserve"> </w:t>
            </w:r>
            <w:r w:rsidR="00FF6A83">
              <w:t>показателей</w:t>
            </w:r>
            <w:r w:rsidR="00FF6A83">
              <w:rPr>
                <w:spacing w:val="1"/>
              </w:rPr>
              <w:t xml:space="preserve"> </w:t>
            </w:r>
            <w:r w:rsidR="00FF6A83">
              <w:t>эффективности</w:t>
            </w:r>
            <w:r w:rsidR="00FF6A83">
              <w:rPr>
                <w:spacing w:val="1"/>
              </w:rPr>
              <w:t xml:space="preserve"> </w:t>
            </w:r>
            <w:r w:rsidR="00FF6A83">
              <w:t>и</w:t>
            </w:r>
            <w:r w:rsidR="00FF6A83">
              <w:rPr>
                <w:spacing w:val="1"/>
              </w:rPr>
              <w:t xml:space="preserve"> </w:t>
            </w:r>
            <w:r w:rsidR="00FF6A83">
              <w:t>качества</w:t>
            </w:r>
            <w:r w:rsidR="00FF6A83">
              <w:rPr>
                <w:spacing w:val="-1"/>
              </w:rPr>
              <w:t xml:space="preserve"> </w:t>
            </w:r>
            <w:r w:rsidR="00FF6A83">
              <w:t>теплоснабжения</w:t>
            </w:r>
            <w:r w:rsidR="00FF6A83">
              <w:rPr>
                <w:spacing w:val="1"/>
              </w:rPr>
              <w:t xml:space="preserve"> </w:t>
            </w:r>
            <w:r w:rsidR="00FF6A83">
              <w:t>в</w:t>
            </w:r>
          </w:hyperlink>
          <w:r w:rsidR="00FF6A83">
            <w:rPr>
              <w:spacing w:val="1"/>
            </w:rPr>
            <w:t xml:space="preserve"> </w:t>
          </w:r>
          <w:hyperlink w:anchor="_bookmark9" w:history="1">
            <w:r w:rsidR="00FF6A83">
              <w:t>открытой системе теплоснабжения (горячего водоснабжения) и закрытой системе</w:t>
            </w:r>
          </w:hyperlink>
          <w:r w:rsidR="00FF6A83">
            <w:rPr>
              <w:spacing w:val="1"/>
            </w:rPr>
            <w:t xml:space="preserve"> </w:t>
          </w:r>
          <w:hyperlink w:anchor="_bookmark9" w:history="1">
            <w:r w:rsidR="00FF6A83">
              <w:t>горячего</w:t>
            </w:r>
            <w:r w:rsidR="00FF6A83">
              <w:rPr>
                <w:spacing w:val="-5"/>
              </w:rPr>
              <w:t xml:space="preserve"> </w:t>
            </w:r>
            <w:r w:rsidR="00FF6A83">
              <w:t>водоснабжения</w:t>
            </w:r>
            <w:r w:rsidR="00FF6A83">
              <w:tab/>
            </w:r>
            <w:r w:rsidR="00FF6A83">
              <w:rPr>
                <w:spacing w:val="-2"/>
              </w:rPr>
              <w:t>9</w:t>
            </w:r>
          </w:hyperlink>
        </w:p>
        <w:p w14:paraId="2EC42D48" w14:textId="77777777" w:rsidR="00682F5A" w:rsidRDefault="00C6782A">
          <w:pPr>
            <w:pStyle w:val="20"/>
            <w:numPr>
              <w:ilvl w:val="1"/>
              <w:numId w:val="2"/>
            </w:numPr>
            <w:tabs>
              <w:tab w:val="left" w:pos="1022"/>
              <w:tab w:val="left" w:leader="dot" w:pos="9409"/>
            </w:tabs>
            <w:ind w:firstLine="0"/>
          </w:pPr>
          <w:hyperlink w:anchor="_bookmark10" w:history="1">
            <w:r w:rsidR="00FF6A83">
              <w:t>Оценка экономической эффективности мероприятий по переводу открытых систем</w:t>
            </w:r>
          </w:hyperlink>
          <w:r w:rsidR="00FF6A83">
            <w:rPr>
              <w:spacing w:val="1"/>
            </w:rPr>
            <w:t xml:space="preserve"> </w:t>
          </w:r>
          <w:hyperlink w:anchor="_bookmark10" w:history="1">
            <w:r w:rsidR="00FF6A83">
              <w:t>теплоснабжения (горячего водоснабжения), отдельных участков таких систем на</w:t>
            </w:r>
          </w:hyperlink>
          <w:r w:rsidR="00FF6A83">
            <w:rPr>
              <w:spacing w:val="1"/>
            </w:rPr>
            <w:t xml:space="preserve"> </w:t>
          </w:r>
          <w:hyperlink w:anchor="_bookmark10" w:history="1">
            <w:r w:rsidR="00FF6A83">
              <w:t>закрытые</w:t>
            </w:r>
            <w:r w:rsidR="00FF6A83">
              <w:rPr>
                <w:spacing w:val="-6"/>
              </w:rPr>
              <w:t xml:space="preserve"> </w:t>
            </w:r>
            <w:r w:rsidR="00FF6A83">
              <w:t>системы</w:t>
            </w:r>
            <w:r w:rsidR="00FF6A83">
              <w:rPr>
                <w:spacing w:val="-3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4"/>
              </w:rPr>
              <w:t xml:space="preserve"> </w:t>
            </w:r>
            <w:r w:rsidR="00FF6A83">
              <w:t>водоснабжения</w:t>
            </w:r>
            <w:r w:rsidR="00FF6A83">
              <w:tab/>
            </w:r>
            <w:r w:rsidR="00FF6A83">
              <w:rPr>
                <w:spacing w:val="-1"/>
              </w:rPr>
              <w:t>11</w:t>
            </w:r>
          </w:hyperlink>
        </w:p>
        <w:p w14:paraId="3709ECD0" w14:textId="77777777" w:rsidR="00682F5A" w:rsidRDefault="00C6782A">
          <w:pPr>
            <w:pStyle w:val="20"/>
            <w:numPr>
              <w:ilvl w:val="1"/>
              <w:numId w:val="2"/>
            </w:numPr>
            <w:tabs>
              <w:tab w:val="left" w:pos="1020"/>
              <w:tab w:val="left" w:leader="dot" w:pos="9409"/>
            </w:tabs>
            <w:ind w:firstLine="0"/>
          </w:pPr>
          <w:hyperlink w:anchor="_bookmark11" w:history="1">
            <w:r w:rsidR="00FF6A83">
              <w:t>Расчет ценовых (тарифных) последствий для потребителей в случае реализации</w:t>
            </w:r>
          </w:hyperlink>
          <w:r w:rsidR="00FF6A83">
            <w:rPr>
              <w:spacing w:val="1"/>
            </w:rPr>
            <w:t xml:space="preserve"> </w:t>
          </w:r>
          <w:hyperlink w:anchor="_bookmark11" w:history="1">
            <w:r w:rsidR="00FF6A83">
              <w:t>мероприятий по переводу открытых систем теплоснабжения (горячего водоснабжения),</w:t>
            </w:r>
          </w:hyperlink>
          <w:r w:rsidR="00FF6A83">
            <w:rPr>
              <w:spacing w:val="1"/>
            </w:rPr>
            <w:t xml:space="preserve"> </w:t>
          </w:r>
          <w:hyperlink w:anchor="_bookmark11" w:history="1">
            <w:r w:rsidR="00FF6A83">
              <w:t>отдельных участков</w:t>
            </w:r>
            <w:r w:rsidR="00FF6A83">
              <w:rPr>
                <w:spacing w:val="-3"/>
              </w:rPr>
              <w:t xml:space="preserve"> </w:t>
            </w:r>
            <w:r w:rsidR="00FF6A83">
              <w:t>таких</w:t>
            </w:r>
            <w:r w:rsidR="00FF6A83">
              <w:rPr>
                <w:spacing w:val="-1"/>
              </w:rPr>
              <w:t xml:space="preserve"> </w:t>
            </w:r>
            <w:r w:rsidR="00FF6A83">
              <w:t>систем</w:t>
            </w:r>
            <w:r w:rsidR="00FF6A83">
              <w:rPr>
                <w:spacing w:val="-4"/>
              </w:rPr>
              <w:t xml:space="preserve"> </w:t>
            </w:r>
            <w:r w:rsidR="00FF6A83">
              <w:t>на</w:t>
            </w:r>
            <w:r w:rsidR="00FF6A83">
              <w:rPr>
                <w:spacing w:val="-4"/>
              </w:rPr>
              <w:t xml:space="preserve"> </w:t>
            </w:r>
            <w:r w:rsidR="00FF6A83">
              <w:t>закрытые</w:t>
            </w:r>
            <w:r w:rsidR="00FF6A83">
              <w:rPr>
                <w:spacing w:val="-5"/>
              </w:rPr>
              <w:t xml:space="preserve"> </w:t>
            </w:r>
            <w:r w:rsidR="00FF6A83">
              <w:t>системы</w:t>
            </w:r>
            <w:r w:rsidR="00FF6A83">
              <w:rPr>
                <w:spacing w:val="-3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4"/>
              </w:rPr>
              <w:t xml:space="preserve"> </w:t>
            </w:r>
            <w:r w:rsidR="00FF6A83">
              <w:t>водоснабжения.</w:t>
            </w:r>
            <w:r w:rsidR="00FF6A83">
              <w:tab/>
            </w:r>
            <w:r w:rsidR="00FF6A83">
              <w:rPr>
                <w:spacing w:val="-1"/>
              </w:rPr>
              <w:t>11</w:t>
            </w:r>
          </w:hyperlink>
        </w:p>
        <w:p w14:paraId="12CEB03F" w14:textId="77777777" w:rsidR="00682F5A" w:rsidRDefault="00C6782A">
          <w:pPr>
            <w:pStyle w:val="20"/>
            <w:numPr>
              <w:ilvl w:val="1"/>
              <w:numId w:val="2"/>
            </w:numPr>
            <w:tabs>
              <w:tab w:val="left" w:pos="1022"/>
              <w:tab w:val="left" w:leader="dot" w:pos="9409"/>
            </w:tabs>
            <w:spacing w:before="1"/>
            <w:ind w:left="1022" w:right="0" w:hanging="500"/>
          </w:pPr>
          <w:hyperlink w:anchor="_bookmark12" w:history="1">
            <w:r w:rsidR="00FF6A83">
              <w:t>Предложения</w:t>
            </w:r>
            <w:r w:rsidR="00FF6A83">
              <w:rPr>
                <w:spacing w:val="-3"/>
              </w:rPr>
              <w:t xml:space="preserve"> </w:t>
            </w:r>
            <w:r w:rsidR="00FF6A83">
              <w:t>по</w:t>
            </w:r>
            <w:r w:rsidR="00FF6A83">
              <w:rPr>
                <w:spacing w:val="-2"/>
              </w:rPr>
              <w:t xml:space="preserve"> </w:t>
            </w:r>
            <w:r w:rsidR="00FF6A83">
              <w:t>источникам</w:t>
            </w:r>
            <w:r w:rsidR="00FF6A83">
              <w:rPr>
                <w:spacing w:val="-3"/>
              </w:rPr>
              <w:t xml:space="preserve"> </w:t>
            </w:r>
            <w:r w:rsidR="00FF6A83">
              <w:t>инвестиций</w:t>
            </w:r>
            <w:r w:rsidR="00FF6A83">
              <w:tab/>
              <w:t>11</w:t>
            </w:r>
          </w:hyperlink>
        </w:p>
        <w:p w14:paraId="1E4C1BB5" w14:textId="77777777" w:rsidR="00682F5A" w:rsidRDefault="00C6782A">
          <w:pPr>
            <w:pStyle w:val="20"/>
            <w:numPr>
              <w:ilvl w:val="1"/>
              <w:numId w:val="2"/>
            </w:numPr>
            <w:tabs>
              <w:tab w:val="left" w:pos="1022"/>
            </w:tabs>
            <w:ind w:right="677" w:firstLine="0"/>
          </w:pPr>
          <w:hyperlink w:anchor="_bookmark13" w:history="1">
            <w:r w:rsidR="00FF6A83">
              <w:t>Описание</w:t>
            </w:r>
            <w:r w:rsidR="00FF6A83">
              <w:rPr>
                <w:spacing w:val="-4"/>
              </w:rPr>
              <w:t xml:space="preserve"> </w:t>
            </w:r>
            <w:r w:rsidR="00FF6A83">
              <w:t>актуальных</w:t>
            </w:r>
            <w:r w:rsidR="00FF6A83">
              <w:rPr>
                <w:spacing w:val="-4"/>
              </w:rPr>
              <w:t xml:space="preserve"> </w:t>
            </w:r>
            <w:r w:rsidR="00FF6A83">
              <w:t>изменений</w:t>
            </w:r>
            <w:r w:rsidR="00FF6A83">
              <w:rPr>
                <w:spacing w:val="-3"/>
              </w:rPr>
              <w:t xml:space="preserve"> </w:t>
            </w:r>
            <w:r w:rsidR="00FF6A83">
              <w:t>в</w:t>
            </w:r>
            <w:r w:rsidR="00FF6A83">
              <w:rPr>
                <w:spacing w:val="-3"/>
              </w:rPr>
              <w:t xml:space="preserve"> </w:t>
            </w:r>
            <w:r w:rsidR="00FF6A83">
              <w:t>предложениях</w:t>
            </w:r>
            <w:r w:rsidR="00FF6A83">
              <w:rPr>
                <w:spacing w:val="-4"/>
              </w:rPr>
              <w:t xml:space="preserve"> </w:t>
            </w:r>
            <w:r w:rsidR="00FF6A83">
              <w:t>по</w:t>
            </w:r>
            <w:r w:rsidR="00FF6A83">
              <w:rPr>
                <w:spacing w:val="-3"/>
              </w:rPr>
              <w:t xml:space="preserve"> </w:t>
            </w:r>
            <w:r w:rsidR="00FF6A83">
              <w:t>переводу</w:t>
            </w:r>
            <w:r w:rsidR="00FF6A83">
              <w:rPr>
                <w:spacing w:val="-10"/>
              </w:rPr>
              <w:t xml:space="preserve"> </w:t>
            </w:r>
            <w:r w:rsidR="00FF6A83">
              <w:t>открытых</w:t>
            </w:r>
            <w:r w:rsidR="00FF6A83">
              <w:rPr>
                <w:spacing w:val="-1"/>
              </w:rPr>
              <w:t xml:space="preserve"> </w:t>
            </w:r>
            <w:r w:rsidR="00FF6A83">
              <w:t>систем</w:t>
            </w:r>
          </w:hyperlink>
          <w:r w:rsidR="00FF6A83">
            <w:rPr>
              <w:spacing w:val="-57"/>
            </w:rPr>
            <w:t xml:space="preserve"> </w:t>
          </w:r>
          <w:hyperlink w:anchor="_bookmark13" w:history="1">
            <w:r w:rsidR="00FF6A83">
              <w:t>теплоснабжения</w:t>
            </w:r>
            <w:r w:rsidR="00FF6A83">
              <w:rPr>
                <w:spacing w:val="-1"/>
              </w:rPr>
              <w:t xml:space="preserve"> </w:t>
            </w:r>
            <w:r w:rsidR="00FF6A83">
              <w:t>(горячего</w:t>
            </w:r>
            <w:r w:rsidR="00FF6A83">
              <w:rPr>
                <w:spacing w:val="-2"/>
              </w:rPr>
              <w:t xml:space="preserve"> </w:t>
            </w:r>
            <w:r w:rsidR="00FF6A83">
              <w:t>водоснабжения)</w:t>
            </w:r>
            <w:r w:rsidR="00FF6A83">
              <w:rPr>
                <w:spacing w:val="-2"/>
              </w:rPr>
              <w:t xml:space="preserve"> </w:t>
            </w:r>
            <w:r w:rsidR="00FF6A83">
              <w:t>в</w:t>
            </w:r>
            <w:r w:rsidR="00FF6A83">
              <w:rPr>
                <w:spacing w:val="-2"/>
              </w:rPr>
              <w:t xml:space="preserve"> </w:t>
            </w:r>
            <w:r w:rsidR="00FF6A83">
              <w:t>закрытые</w:t>
            </w:r>
            <w:r w:rsidR="00FF6A83">
              <w:rPr>
                <w:spacing w:val="-3"/>
              </w:rPr>
              <w:t xml:space="preserve"> </w:t>
            </w:r>
            <w:r w:rsidR="00FF6A83">
              <w:t>системы горячего</w:t>
            </w:r>
          </w:hyperlink>
        </w:p>
        <w:p w14:paraId="68CFB8C8" w14:textId="77777777" w:rsidR="00682F5A" w:rsidRDefault="00C6782A">
          <w:pPr>
            <w:pStyle w:val="20"/>
            <w:tabs>
              <w:tab w:val="left" w:leader="dot" w:pos="9409"/>
            </w:tabs>
          </w:pPr>
          <w:hyperlink w:anchor="_bookmark13" w:history="1">
            <w:r w:rsidR="00FF6A83">
              <w:t>водоснабжения</w:t>
            </w:r>
            <w:r w:rsidR="00FF6A83">
              <w:rPr>
                <w:spacing w:val="6"/>
              </w:rPr>
              <w:t xml:space="preserve"> </w:t>
            </w:r>
            <w:r w:rsidR="00FF6A83">
              <w:t>за</w:t>
            </w:r>
            <w:r w:rsidR="00FF6A83">
              <w:rPr>
                <w:spacing w:val="6"/>
              </w:rPr>
              <w:t xml:space="preserve"> </w:t>
            </w:r>
            <w:r w:rsidR="00FF6A83">
              <w:t>период,</w:t>
            </w:r>
            <w:r w:rsidR="00FF6A83">
              <w:rPr>
                <w:spacing w:val="6"/>
              </w:rPr>
              <w:t xml:space="preserve"> </w:t>
            </w:r>
            <w:r w:rsidR="00FF6A83">
              <w:t>предшествующий</w:t>
            </w:r>
            <w:r w:rsidR="00FF6A83">
              <w:rPr>
                <w:spacing w:val="7"/>
              </w:rPr>
              <w:t xml:space="preserve"> </w:t>
            </w:r>
            <w:r w:rsidR="00FF6A83">
              <w:t>актуализации</w:t>
            </w:r>
            <w:r w:rsidR="00FF6A83">
              <w:rPr>
                <w:spacing w:val="6"/>
              </w:rPr>
              <w:t xml:space="preserve"> </w:t>
            </w:r>
            <w:r w:rsidR="00FF6A83">
              <w:t>схемы</w:t>
            </w:r>
            <w:r w:rsidR="00FF6A83">
              <w:rPr>
                <w:spacing w:val="7"/>
              </w:rPr>
              <w:t xml:space="preserve"> </w:t>
            </w:r>
            <w:r w:rsidR="00FF6A83">
              <w:t>теплоснабжения,</w:t>
            </w:r>
            <w:r w:rsidR="00FF6A83">
              <w:rPr>
                <w:spacing w:val="7"/>
              </w:rPr>
              <w:t xml:space="preserve"> </w:t>
            </w:r>
            <w:r w:rsidR="00FF6A83">
              <w:t>в</w:t>
            </w:r>
          </w:hyperlink>
          <w:r w:rsidR="00FF6A83">
            <w:rPr>
              <w:spacing w:val="1"/>
            </w:rPr>
            <w:t xml:space="preserve"> </w:t>
          </w:r>
          <w:hyperlink w:anchor="_bookmark13" w:history="1">
            <w:r w:rsidR="00FF6A83">
              <w:t>том числе с учетом введенных в эксплуатацию переоборудованных центральных и</w:t>
            </w:r>
          </w:hyperlink>
          <w:r w:rsidR="00FF6A83">
            <w:rPr>
              <w:spacing w:val="1"/>
            </w:rPr>
            <w:t xml:space="preserve"> </w:t>
          </w:r>
          <w:hyperlink w:anchor="_bookmark13" w:history="1">
            <w:r w:rsidR="00FF6A83">
              <w:t>индивидуальных</w:t>
            </w:r>
            <w:r w:rsidR="00FF6A83">
              <w:rPr>
                <w:spacing w:val="-4"/>
              </w:rPr>
              <w:t xml:space="preserve"> </w:t>
            </w:r>
            <w:r w:rsidR="00FF6A83">
              <w:t>тепловых</w:t>
            </w:r>
            <w:r w:rsidR="00FF6A83">
              <w:rPr>
                <w:spacing w:val="-3"/>
              </w:rPr>
              <w:t xml:space="preserve"> </w:t>
            </w:r>
            <w:r w:rsidR="00FF6A83">
              <w:t>пунктов</w:t>
            </w:r>
            <w:r w:rsidR="00FF6A83">
              <w:tab/>
            </w:r>
            <w:r w:rsidR="00FF6A83">
              <w:rPr>
                <w:spacing w:val="-1"/>
              </w:rPr>
              <w:t>12</w:t>
            </w:r>
          </w:hyperlink>
        </w:p>
      </w:sdtContent>
    </w:sdt>
    <w:p w14:paraId="03F0BC2F" w14:textId="77777777" w:rsidR="00682F5A" w:rsidRDefault="00682F5A">
      <w:pPr>
        <w:sectPr w:rsidR="00682F5A">
          <w:pgSz w:w="11910" w:h="16840"/>
          <w:pgMar w:top="1040" w:right="540" w:bottom="980" w:left="1400" w:header="0" w:footer="782" w:gutter="0"/>
          <w:cols w:space="720"/>
        </w:sectPr>
      </w:pPr>
    </w:p>
    <w:p w14:paraId="456FFD4A" w14:textId="77777777" w:rsidR="00682F5A" w:rsidRDefault="00FF6A83">
      <w:pPr>
        <w:pStyle w:val="2"/>
        <w:spacing w:before="74" w:line="360" w:lineRule="auto"/>
        <w:ind w:right="305"/>
      </w:pPr>
      <w:bookmarkStart w:id="5" w:name="_bookmark4"/>
      <w:bookmarkEnd w:id="5"/>
      <w:r>
        <w:rPr>
          <w:spacing w:val="15"/>
        </w:rPr>
        <w:lastRenderedPageBreak/>
        <w:t xml:space="preserve">ГЛАВА </w:t>
      </w:r>
      <w:r>
        <w:t>9. ПРЕДЛОЖЕНИЯ ПО ПЕРЕВОДУ ОТКРЫТЫХ 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</w:t>
      </w:r>
      <w:r>
        <w:rPr>
          <w:spacing w:val="-6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ГОРЯЧЕГО</w:t>
      </w:r>
      <w:r>
        <w:rPr>
          <w:spacing w:val="-1"/>
        </w:rPr>
        <w:t xml:space="preserve"> </w:t>
      </w:r>
      <w:r>
        <w:t>ВОДОСНАБЖЕНИЯ</w:t>
      </w:r>
    </w:p>
    <w:p w14:paraId="7454CBC8" w14:textId="77777777" w:rsidR="00682F5A" w:rsidRDefault="00FF6A83">
      <w:pPr>
        <w:pStyle w:val="a3"/>
        <w:spacing w:before="114" w:line="360" w:lineRule="auto"/>
        <w:ind w:left="302" w:right="312" w:firstLine="707"/>
        <w:jc w:val="both"/>
      </w:pPr>
      <w:r>
        <w:t>В</w:t>
      </w:r>
      <w:r>
        <w:rPr>
          <w:spacing w:val="1"/>
        </w:rPr>
        <w:t xml:space="preserve"> </w:t>
      </w:r>
      <w:r>
        <w:t>настоящий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Углегорского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горячее</w:t>
      </w:r>
      <w:r>
        <w:rPr>
          <w:spacing w:val="1"/>
        </w:rPr>
        <w:t xml:space="preserve"> </w:t>
      </w:r>
      <w:r>
        <w:t>водоснабжение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«закрытой»</w:t>
      </w:r>
      <w:r>
        <w:rPr>
          <w:spacing w:val="-3"/>
        </w:rPr>
        <w:t xml:space="preserve"> </w:t>
      </w:r>
      <w:r>
        <w:t>схеме.</w:t>
      </w:r>
    </w:p>
    <w:p w14:paraId="741AB7EE" w14:textId="5ECC22BA" w:rsidR="00682F5A" w:rsidRDefault="00FF6A83">
      <w:pPr>
        <w:pStyle w:val="a3"/>
        <w:spacing w:before="1" w:line="360" w:lineRule="auto"/>
        <w:ind w:left="302" w:right="313" w:firstLine="707"/>
        <w:jc w:val="both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глава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 xml:space="preserve">теплоснабжения МО «Углегорский </w:t>
      </w:r>
      <w:r w:rsidR="00242737">
        <w:t xml:space="preserve">муниципальный </w:t>
      </w:r>
      <w:r>
        <w:t>округ» не содержит предложений по</w:t>
      </w:r>
      <w:r>
        <w:rPr>
          <w:spacing w:val="1"/>
        </w:rPr>
        <w:t xml:space="preserve"> </w:t>
      </w:r>
      <w:r>
        <w:t>переводу</w:t>
      </w:r>
      <w:r>
        <w:rPr>
          <w:spacing w:val="-7"/>
        </w:rPr>
        <w:t xml:space="preserve"> </w:t>
      </w:r>
      <w:r>
        <w:t>горячего</w:t>
      </w:r>
      <w:r>
        <w:rPr>
          <w:spacing w:val="-2"/>
        </w:rPr>
        <w:t xml:space="preserve"> </w:t>
      </w:r>
      <w:r>
        <w:t>водоснабжения</w:t>
      </w:r>
      <w:r>
        <w:rPr>
          <w:spacing w:val="-2"/>
        </w:rPr>
        <w:t xml:space="preserve"> </w:t>
      </w:r>
      <w:r>
        <w:t>потребителей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«закрытую»</w:t>
      </w:r>
      <w:r>
        <w:rPr>
          <w:spacing w:val="-2"/>
        </w:rPr>
        <w:t xml:space="preserve"> </w:t>
      </w:r>
      <w:r>
        <w:t>схему.</w:t>
      </w:r>
    </w:p>
    <w:p w14:paraId="400F2477" w14:textId="77777777" w:rsidR="00682F5A" w:rsidRDefault="00682F5A">
      <w:pPr>
        <w:pStyle w:val="a3"/>
        <w:rPr>
          <w:sz w:val="28"/>
        </w:rPr>
      </w:pPr>
    </w:p>
    <w:p w14:paraId="1FF6BE93" w14:textId="77777777" w:rsidR="00682F5A" w:rsidRDefault="00682F5A">
      <w:pPr>
        <w:pStyle w:val="a3"/>
        <w:rPr>
          <w:sz w:val="22"/>
        </w:rPr>
      </w:pPr>
    </w:p>
    <w:p w14:paraId="57F9E2F8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12" w:firstLine="707"/>
        <w:jc w:val="both"/>
      </w:pPr>
      <w:bookmarkStart w:id="6" w:name="_bookmark5"/>
      <w:bookmarkEnd w:id="6"/>
      <w:r>
        <w:t>Технико–экономическое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присоединений</w:t>
      </w:r>
      <w:r>
        <w:rPr>
          <w:spacing w:val="1"/>
        </w:rPr>
        <w:t xml:space="preserve"> </w:t>
      </w:r>
      <w:r>
        <w:t>теплопотребляющих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тепловым</w:t>
      </w:r>
      <w:r>
        <w:rPr>
          <w:spacing w:val="1"/>
        </w:rPr>
        <w:t xml:space="preserve"> </w:t>
      </w:r>
      <w:r>
        <w:t>сетям,</w:t>
      </w:r>
      <w:r>
        <w:rPr>
          <w:spacing w:val="1"/>
        </w:rPr>
        <w:t xml:space="preserve"> </w:t>
      </w:r>
      <w:r>
        <w:t>обеспечивающим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потребителей,</w:t>
      </w:r>
      <w:r>
        <w:rPr>
          <w:spacing w:val="1"/>
        </w:rPr>
        <w:t xml:space="preserve"> </w:t>
      </w:r>
      <w:r>
        <w:t>подключенных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открытой</w:t>
      </w:r>
      <w:r>
        <w:rPr>
          <w:spacing w:val="-62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закрытую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горячего</w:t>
      </w:r>
      <w:r>
        <w:rPr>
          <w:spacing w:val="-2"/>
        </w:rPr>
        <w:t xml:space="preserve"> </w:t>
      </w:r>
      <w:r>
        <w:t>водоснабжения</w:t>
      </w:r>
    </w:p>
    <w:p w14:paraId="28852E92" w14:textId="77777777" w:rsidR="00682F5A" w:rsidRDefault="00FF6A83">
      <w:pPr>
        <w:pStyle w:val="a3"/>
        <w:spacing w:before="112" w:line="360" w:lineRule="auto"/>
        <w:ind w:left="302" w:right="308" w:firstLine="851"/>
        <w:jc w:val="both"/>
      </w:pPr>
      <w:r>
        <w:t>В соответствии Федеральным законом №190-ФЗ «О теплоснабжении» (с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г.),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66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урегулированы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надлежащий</w:t>
      </w:r>
      <w:r>
        <w:rPr>
          <w:spacing w:val="1"/>
        </w:rPr>
        <w:t xml:space="preserve"> </w:t>
      </w:r>
      <w:r>
        <w:t>температурный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подаваемой</w:t>
      </w:r>
      <w:r>
        <w:rPr>
          <w:spacing w:val="1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следствие,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условий для содержания бактерий в открытых системах горячего водоснабжения.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следует,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открытые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выполнение нормативных требований к горячей воде, то реализация 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«закрытию»</w:t>
      </w:r>
      <w:r>
        <w:rPr>
          <w:spacing w:val="1"/>
        </w:rPr>
        <w:t xml:space="preserve"> </w:t>
      </w:r>
      <w:r>
        <w:t>открытой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причине</w:t>
      </w:r>
      <w:r>
        <w:rPr>
          <w:spacing w:val="1"/>
        </w:rPr>
        <w:t xml:space="preserve"> </w:t>
      </w:r>
      <w:r>
        <w:t>необязательна.</w:t>
      </w:r>
    </w:p>
    <w:p w14:paraId="18584ECA" w14:textId="77777777" w:rsidR="00682F5A" w:rsidRDefault="00FF6A83">
      <w:pPr>
        <w:pStyle w:val="a3"/>
        <w:spacing w:before="1" w:line="360" w:lineRule="auto"/>
        <w:ind w:left="302" w:right="307" w:firstLine="851"/>
        <w:jc w:val="both"/>
      </w:pPr>
      <w:r>
        <w:t>Законопроектом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утратившей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нормы,</w:t>
      </w:r>
      <w:r>
        <w:rPr>
          <w:spacing w:val="1"/>
        </w:rPr>
        <w:t xml:space="preserve"> </w:t>
      </w:r>
      <w:r>
        <w:t>устанавливающей</w:t>
      </w:r>
      <w:r>
        <w:rPr>
          <w:spacing w:val="1"/>
        </w:rPr>
        <w:t xml:space="preserve"> </w:t>
      </w:r>
      <w:r>
        <w:t>запрет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открытых систем теплоснабжения (горячего водоснабжения) с 1</w:t>
      </w:r>
      <w:r>
        <w:rPr>
          <w:spacing w:val="1"/>
        </w:rPr>
        <w:t xml:space="preserve"> </w:t>
      </w:r>
      <w:r>
        <w:t>января 2022 г., но одновременно сохраняется действие нормы части 8 статьи 29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2010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№190-ФЗ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теплоснабжении»,</w:t>
      </w:r>
      <w:r>
        <w:rPr>
          <w:spacing w:val="1"/>
        </w:rPr>
        <w:t xml:space="preserve"> </w:t>
      </w:r>
      <w:r>
        <w:t>исключающей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потребителей к централизованным открытым системам теплоснабжения (горячего</w:t>
      </w:r>
      <w:r>
        <w:rPr>
          <w:spacing w:val="1"/>
        </w:rPr>
        <w:t xml:space="preserve"> </w:t>
      </w:r>
      <w:r>
        <w:lastRenderedPageBreak/>
        <w:t>водоснабжения)</w:t>
      </w:r>
      <w:r>
        <w:rPr>
          <w:spacing w:val="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нужд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водоснабжения,</w:t>
      </w:r>
      <w:r>
        <w:rPr>
          <w:spacing w:val="2"/>
        </w:rPr>
        <w:t xml:space="preserve"> </w:t>
      </w:r>
      <w:r>
        <w:t>осуществляемого</w:t>
      </w:r>
      <w:r>
        <w:rPr>
          <w:spacing w:val="2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отбора</w:t>
      </w:r>
    </w:p>
    <w:p w14:paraId="0ED35442" w14:textId="77777777" w:rsidR="00682F5A" w:rsidRDefault="00682F5A">
      <w:pPr>
        <w:spacing w:line="360" w:lineRule="auto"/>
        <w:jc w:val="both"/>
        <w:sectPr w:rsidR="00682F5A">
          <w:footerReference w:type="default" r:id="rId9"/>
          <w:pgSz w:w="11910" w:h="16840"/>
          <w:pgMar w:top="1040" w:right="540" w:bottom="800" w:left="1400" w:header="0" w:footer="619" w:gutter="0"/>
          <w:cols w:space="720"/>
        </w:sectPr>
      </w:pPr>
    </w:p>
    <w:p w14:paraId="5C541648" w14:textId="77777777" w:rsidR="00682F5A" w:rsidRDefault="00FF6A83">
      <w:pPr>
        <w:pStyle w:val="a3"/>
        <w:spacing w:before="67" w:line="360" w:lineRule="auto"/>
        <w:ind w:left="302"/>
      </w:pPr>
      <w:r>
        <w:lastRenderedPageBreak/>
        <w:t>теплоносителя</w:t>
      </w:r>
      <w:r>
        <w:rPr>
          <w:spacing w:val="59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нужды</w:t>
      </w:r>
      <w:r>
        <w:rPr>
          <w:spacing w:val="59"/>
        </w:rPr>
        <w:t xml:space="preserve"> </w:t>
      </w:r>
      <w:r>
        <w:t>горячего</w:t>
      </w:r>
      <w:r>
        <w:rPr>
          <w:spacing w:val="58"/>
        </w:rPr>
        <w:t xml:space="preserve"> </w:t>
      </w:r>
      <w:r>
        <w:t>водоснабжения,</w:t>
      </w:r>
      <w:r>
        <w:rPr>
          <w:spacing w:val="59"/>
        </w:rPr>
        <w:t xml:space="preserve"> </w:t>
      </w:r>
      <w:r>
        <w:t>что</w:t>
      </w:r>
      <w:r>
        <w:rPr>
          <w:spacing w:val="58"/>
        </w:rPr>
        <w:t xml:space="preserve"> </w:t>
      </w:r>
      <w:r>
        <w:t>позволит</w:t>
      </w:r>
      <w:r>
        <w:rPr>
          <w:spacing w:val="58"/>
        </w:rPr>
        <w:t xml:space="preserve"> </w:t>
      </w:r>
      <w:r>
        <w:t>обеспечить</w:t>
      </w:r>
      <w:r>
        <w:rPr>
          <w:spacing w:val="-62"/>
        </w:rPr>
        <w:t xml:space="preserve"> </w:t>
      </w:r>
      <w:r>
        <w:t>постепенное</w:t>
      </w:r>
      <w:r>
        <w:rPr>
          <w:spacing w:val="-3"/>
        </w:rPr>
        <w:t xml:space="preserve"> </w:t>
      </w:r>
      <w:r>
        <w:t>строительство</w:t>
      </w:r>
      <w:r>
        <w:rPr>
          <w:spacing w:val="-2"/>
        </w:rPr>
        <w:t xml:space="preserve"> </w:t>
      </w:r>
      <w:r>
        <w:t>закрытых</w:t>
      </w:r>
      <w:r>
        <w:rPr>
          <w:spacing w:val="-2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горячего водоснабжения.</w:t>
      </w:r>
    </w:p>
    <w:p w14:paraId="20E7ABBD" w14:textId="1AD4DED7" w:rsidR="00682F5A" w:rsidRDefault="00FF6A83">
      <w:pPr>
        <w:pStyle w:val="a3"/>
        <w:spacing w:before="1" w:line="360" w:lineRule="auto"/>
        <w:ind w:left="302" w:firstLine="851"/>
      </w:pPr>
      <w:r>
        <w:t>На</w:t>
      </w:r>
      <w:r>
        <w:rPr>
          <w:spacing w:val="39"/>
        </w:rPr>
        <w:t xml:space="preserve"> </w:t>
      </w:r>
      <w:r>
        <w:t>территории</w:t>
      </w:r>
      <w:r>
        <w:rPr>
          <w:spacing w:val="42"/>
        </w:rPr>
        <w:t xml:space="preserve"> </w:t>
      </w:r>
      <w:r>
        <w:t>Углегорского</w:t>
      </w:r>
      <w:r>
        <w:rPr>
          <w:spacing w:val="41"/>
        </w:rPr>
        <w:t xml:space="preserve"> </w:t>
      </w:r>
      <w:r w:rsidR="00242737">
        <w:rPr>
          <w:spacing w:val="41"/>
        </w:rPr>
        <w:t xml:space="preserve">муниципального </w:t>
      </w:r>
      <w:r>
        <w:t>округа</w:t>
      </w:r>
      <w:r>
        <w:rPr>
          <w:spacing w:val="41"/>
        </w:rPr>
        <w:t xml:space="preserve"> </w:t>
      </w:r>
      <w:r>
        <w:t>нет</w:t>
      </w:r>
      <w:r>
        <w:rPr>
          <w:spacing w:val="39"/>
        </w:rPr>
        <w:t xml:space="preserve"> </w:t>
      </w:r>
      <w:r>
        <w:t>открытых</w:t>
      </w:r>
      <w:r>
        <w:rPr>
          <w:spacing w:val="40"/>
        </w:rPr>
        <w:t xml:space="preserve"> </w:t>
      </w:r>
      <w:r>
        <w:t>систем</w:t>
      </w:r>
      <w:r>
        <w:rPr>
          <w:spacing w:val="-62"/>
        </w:rPr>
        <w:t xml:space="preserve"> </w:t>
      </w:r>
      <w:r>
        <w:t>горячего</w:t>
      </w:r>
      <w:r>
        <w:rPr>
          <w:spacing w:val="-2"/>
        </w:rPr>
        <w:t xml:space="preserve"> </w:t>
      </w:r>
      <w:r>
        <w:t>водоснабжения.</w:t>
      </w:r>
    </w:p>
    <w:p w14:paraId="72B4347E" w14:textId="77777777" w:rsidR="00682F5A" w:rsidRDefault="00682F5A">
      <w:pPr>
        <w:pStyle w:val="a3"/>
        <w:rPr>
          <w:sz w:val="28"/>
        </w:rPr>
      </w:pPr>
    </w:p>
    <w:p w14:paraId="064EC6E1" w14:textId="77777777" w:rsidR="00682F5A" w:rsidRDefault="00682F5A">
      <w:pPr>
        <w:pStyle w:val="a3"/>
        <w:spacing w:before="1"/>
        <w:rPr>
          <w:sz w:val="22"/>
        </w:rPr>
      </w:pPr>
    </w:p>
    <w:p w14:paraId="17305805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11" w:firstLine="707"/>
        <w:jc w:val="both"/>
      </w:pPr>
      <w:bookmarkStart w:id="7" w:name="_bookmark6"/>
      <w:bookmarkEnd w:id="7"/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отпуска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источника</w:t>
      </w:r>
      <w:r>
        <w:rPr>
          <w:spacing w:val="-2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энергии</w:t>
      </w:r>
    </w:p>
    <w:p w14:paraId="34AD66B9" w14:textId="77777777" w:rsidR="00682F5A" w:rsidRDefault="00FF6A83">
      <w:pPr>
        <w:pStyle w:val="a3"/>
        <w:spacing w:before="114" w:line="357" w:lineRule="auto"/>
        <w:ind w:left="302" w:right="315" w:firstLine="707"/>
        <w:jc w:val="both"/>
      </w:pPr>
      <w:r>
        <w:t xml:space="preserve">Согласно     </w:t>
      </w:r>
      <w:r>
        <w:rPr>
          <w:spacing w:val="1"/>
        </w:rPr>
        <w:t xml:space="preserve"> </w:t>
      </w:r>
      <w:r>
        <w:t xml:space="preserve">СП     </w:t>
      </w:r>
      <w:r>
        <w:rPr>
          <w:spacing w:val="1"/>
        </w:rPr>
        <w:t xml:space="preserve"> </w:t>
      </w:r>
      <w:r>
        <w:t xml:space="preserve">124.13330.2012     </w:t>
      </w:r>
      <w:r>
        <w:rPr>
          <w:spacing w:val="1"/>
        </w:rPr>
        <w:t xml:space="preserve"> </w:t>
      </w:r>
      <w:r>
        <w:t xml:space="preserve">«Актуализированная     </w:t>
      </w:r>
      <w:r>
        <w:rPr>
          <w:spacing w:val="1"/>
        </w:rPr>
        <w:t xml:space="preserve"> </w:t>
      </w:r>
      <w:r>
        <w:t>редакция</w:t>
      </w:r>
      <w:r>
        <w:rPr>
          <w:spacing w:val="1"/>
        </w:rPr>
        <w:t xml:space="preserve"> </w:t>
      </w:r>
      <w:r>
        <w:t>СНиП</w:t>
      </w:r>
      <w:r>
        <w:rPr>
          <w:spacing w:val="-2"/>
        </w:rPr>
        <w:t xml:space="preserve"> </w:t>
      </w:r>
      <w:r>
        <w:t>41-02-2003»:</w:t>
      </w:r>
    </w:p>
    <w:p w14:paraId="7B4A95CE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5" w:line="352" w:lineRule="auto"/>
        <w:ind w:right="308" w:firstLine="707"/>
        <w:rPr>
          <w:sz w:val="26"/>
        </w:rPr>
      </w:pPr>
      <w:r>
        <w:rPr>
          <w:sz w:val="26"/>
        </w:rPr>
        <w:t>регулирование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отпуска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теплоты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предусматривается:</w:t>
      </w:r>
      <w:r>
        <w:rPr>
          <w:spacing w:val="1"/>
          <w:sz w:val="26"/>
        </w:rPr>
        <w:t xml:space="preserve"> </w:t>
      </w:r>
      <w:r>
        <w:rPr>
          <w:sz w:val="26"/>
        </w:rPr>
        <w:t>центральное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источнике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теплоты,</w:t>
      </w:r>
      <w:r>
        <w:rPr>
          <w:spacing w:val="-2"/>
          <w:sz w:val="26"/>
        </w:rPr>
        <w:t xml:space="preserve"> </w:t>
      </w:r>
      <w:r>
        <w:rPr>
          <w:sz w:val="26"/>
        </w:rPr>
        <w:t>групповое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в ЦТП,</w:t>
      </w:r>
      <w:r>
        <w:rPr>
          <w:spacing w:val="-2"/>
          <w:sz w:val="26"/>
        </w:rPr>
        <w:t xml:space="preserve"> </w:t>
      </w:r>
      <w:r>
        <w:rPr>
          <w:sz w:val="26"/>
        </w:rPr>
        <w:t>индивидуальное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ИТП.</w:t>
      </w:r>
    </w:p>
    <w:p w14:paraId="7761EE6D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9" w:line="350" w:lineRule="auto"/>
        <w:ind w:right="314" w:firstLine="707"/>
        <w:rPr>
          <w:sz w:val="26"/>
        </w:rPr>
      </w:pPr>
      <w:r>
        <w:rPr>
          <w:sz w:val="26"/>
        </w:rPr>
        <w:t>основным</w:t>
      </w:r>
      <w:r>
        <w:rPr>
          <w:spacing w:val="1"/>
          <w:sz w:val="26"/>
        </w:rPr>
        <w:t xml:space="preserve"> </w:t>
      </w:r>
      <w:r>
        <w:rPr>
          <w:sz w:val="26"/>
        </w:rPr>
        <w:t>критерием</w:t>
      </w:r>
      <w:r>
        <w:rPr>
          <w:spacing w:val="1"/>
          <w:sz w:val="26"/>
        </w:rPr>
        <w:t xml:space="preserve"> </w:t>
      </w:r>
      <w:r>
        <w:rPr>
          <w:sz w:val="26"/>
        </w:rPr>
        <w:t>регулирования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поддержание</w:t>
      </w:r>
      <w:r>
        <w:rPr>
          <w:spacing w:val="-62"/>
          <w:sz w:val="26"/>
        </w:rPr>
        <w:t xml:space="preserve"> </w:t>
      </w:r>
      <w:r>
        <w:rPr>
          <w:sz w:val="26"/>
        </w:rPr>
        <w:t>температурного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гидравлического</w:t>
      </w:r>
      <w:r>
        <w:rPr>
          <w:spacing w:val="-1"/>
          <w:sz w:val="26"/>
        </w:rPr>
        <w:t xml:space="preserve"> </w:t>
      </w:r>
      <w:r>
        <w:rPr>
          <w:sz w:val="26"/>
        </w:rPr>
        <w:t>режима</w:t>
      </w:r>
      <w:r>
        <w:rPr>
          <w:spacing w:val="2"/>
          <w:sz w:val="26"/>
        </w:rPr>
        <w:t xml:space="preserve"> </w:t>
      </w:r>
      <w:r>
        <w:rPr>
          <w:sz w:val="26"/>
        </w:rPr>
        <w:t>у</w:t>
      </w:r>
      <w:r>
        <w:rPr>
          <w:spacing w:val="-6"/>
          <w:sz w:val="26"/>
        </w:rPr>
        <w:t xml:space="preserve"> </w:t>
      </w:r>
      <w:r>
        <w:rPr>
          <w:sz w:val="26"/>
        </w:rPr>
        <w:t>потребителя</w:t>
      </w:r>
      <w:r>
        <w:rPr>
          <w:spacing w:val="-2"/>
          <w:sz w:val="26"/>
        </w:rPr>
        <w:t xml:space="preserve"> </w:t>
      </w:r>
      <w:r>
        <w:rPr>
          <w:sz w:val="26"/>
        </w:rPr>
        <w:t>тепла.</w:t>
      </w:r>
    </w:p>
    <w:p w14:paraId="0304CFB3" w14:textId="77777777" w:rsidR="00682F5A" w:rsidRDefault="00FF6A83">
      <w:pPr>
        <w:pStyle w:val="a3"/>
        <w:spacing w:before="13" w:line="360" w:lineRule="auto"/>
        <w:ind w:left="302" w:right="310" w:firstLine="707"/>
        <w:jc w:val="both"/>
      </w:pPr>
      <w:r>
        <w:t>На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регулирования:</w:t>
      </w:r>
    </w:p>
    <w:p w14:paraId="6AA0C27E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1" w:line="355" w:lineRule="auto"/>
        <w:ind w:right="313" w:firstLine="707"/>
        <w:rPr>
          <w:sz w:val="26"/>
        </w:rPr>
      </w:pPr>
      <w:r>
        <w:rPr>
          <w:sz w:val="26"/>
        </w:rPr>
        <w:t>количественное – изменение в зависимости от температуры наружного</w:t>
      </w:r>
      <w:r>
        <w:rPr>
          <w:spacing w:val="1"/>
          <w:sz w:val="26"/>
        </w:rPr>
        <w:t xml:space="preserve"> </w:t>
      </w:r>
      <w:r>
        <w:rPr>
          <w:sz w:val="26"/>
        </w:rPr>
        <w:t>воздуха,</w:t>
      </w:r>
      <w:r>
        <w:rPr>
          <w:spacing w:val="1"/>
          <w:sz w:val="26"/>
        </w:rPr>
        <w:t xml:space="preserve"> </w:t>
      </w:r>
      <w:r>
        <w:rPr>
          <w:sz w:val="26"/>
        </w:rPr>
        <w:t>расхода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теплоносителя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сетях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выходных</w:t>
      </w:r>
      <w:r>
        <w:rPr>
          <w:spacing w:val="1"/>
          <w:sz w:val="26"/>
        </w:rPr>
        <w:t xml:space="preserve"> </w:t>
      </w:r>
      <w:r>
        <w:rPr>
          <w:sz w:val="26"/>
        </w:rPr>
        <w:t>задвижках</w:t>
      </w:r>
      <w:r>
        <w:rPr>
          <w:spacing w:val="-62"/>
          <w:sz w:val="26"/>
        </w:rPr>
        <w:t xml:space="preserve"> </w:t>
      </w:r>
      <w:r>
        <w:rPr>
          <w:sz w:val="26"/>
        </w:rPr>
        <w:t>источника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теплоты;</w:t>
      </w:r>
    </w:p>
    <w:p w14:paraId="34524C05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7" w:line="352" w:lineRule="auto"/>
        <w:ind w:right="314" w:firstLine="707"/>
        <w:rPr>
          <w:sz w:val="26"/>
        </w:rPr>
      </w:pPr>
      <w:r>
        <w:rPr>
          <w:sz w:val="26"/>
        </w:rPr>
        <w:t>качественное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зависимости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температуры</w:t>
      </w:r>
      <w:r>
        <w:rPr>
          <w:spacing w:val="1"/>
          <w:sz w:val="26"/>
        </w:rPr>
        <w:t xml:space="preserve"> </w:t>
      </w:r>
      <w:r>
        <w:rPr>
          <w:sz w:val="26"/>
        </w:rPr>
        <w:t>наружного</w:t>
      </w:r>
      <w:r>
        <w:rPr>
          <w:spacing w:val="1"/>
          <w:sz w:val="26"/>
        </w:rPr>
        <w:t xml:space="preserve"> </w:t>
      </w:r>
      <w:r>
        <w:rPr>
          <w:sz w:val="26"/>
        </w:rPr>
        <w:t>воздуха,</w:t>
      </w:r>
      <w:r>
        <w:rPr>
          <w:spacing w:val="-2"/>
          <w:sz w:val="26"/>
        </w:rPr>
        <w:t xml:space="preserve"> </w:t>
      </w:r>
      <w:r>
        <w:rPr>
          <w:sz w:val="26"/>
        </w:rPr>
        <w:t>температуры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теплоносителя на</w:t>
      </w:r>
      <w:r>
        <w:rPr>
          <w:spacing w:val="1"/>
          <w:sz w:val="26"/>
        </w:rPr>
        <w:t xml:space="preserve"> </w:t>
      </w:r>
      <w:r>
        <w:rPr>
          <w:sz w:val="26"/>
        </w:rPr>
        <w:t>источнике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теплоты;</w:t>
      </w:r>
    </w:p>
    <w:p w14:paraId="543B2A0A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9" w:line="355" w:lineRule="auto"/>
        <w:ind w:right="311" w:firstLine="707"/>
        <w:rPr>
          <w:sz w:val="26"/>
        </w:rPr>
      </w:pPr>
      <w:r>
        <w:rPr>
          <w:sz w:val="26"/>
        </w:rPr>
        <w:t>центральное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качественно–количественное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совместной</w:t>
      </w:r>
      <w:r>
        <w:rPr>
          <w:spacing w:val="1"/>
          <w:sz w:val="26"/>
        </w:rPr>
        <w:t xml:space="preserve"> </w:t>
      </w:r>
      <w:r>
        <w:rPr>
          <w:sz w:val="26"/>
        </w:rPr>
        <w:t>нагрузке</w:t>
      </w:r>
      <w:r>
        <w:rPr>
          <w:spacing w:val="-62"/>
          <w:sz w:val="26"/>
        </w:rPr>
        <w:t xml:space="preserve"> </w:t>
      </w:r>
      <w:r>
        <w:rPr>
          <w:sz w:val="26"/>
        </w:rPr>
        <w:t>отопления,</w:t>
      </w:r>
      <w:r>
        <w:rPr>
          <w:spacing w:val="1"/>
          <w:sz w:val="26"/>
        </w:rPr>
        <w:t xml:space="preserve"> </w:t>
      </w:r>
      <w:r>
        <w:rPr>
          <w:sz w:val="26"/>
        </w:rPr>
        <w:t>вентиляции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горячего</w:t>
      </w:r>
      <w:r>
        <w:rPr>
          <w:spacing w:val="1"/>
          <w:sz w:val="26"/>
        </w:rPr>
        <w:t xml:space="preserve"> </w:t>
      </w:r>
      <w:r>
        <w:rPr>
          <w:sz w:val="26"/>
        </w:rPr>
        <w:t>водоснабжения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путем</w:t>
      </w:r>
      <w:r>
        <w:rPr>
          <w:spacing w:val="1"/>
          <w:sz w:val="26"/>
        </w:rPr>
        <w:t xml:space="preserve"> </w:t>
      </w:r>
      <w:r>
        <w:rPr>
          <w:sz w:val="26"/>
        </w:rPr>
        <w:t>регулирования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источнике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теплоты,</w:t>
      </w:r>
      <w:r>
        <w:rPr>
          <w:spacing w:val="-2"/>
          <w:sz w:val="26"/>
        </w:rPr>
        <w:t xml:space="preserve"> </w:t>
      </w:r>
      <w:r>
        <w:rPr>
          <w:sz w:val="26"/>
        </w:rPr>
        <w:t>как</w:t>
      </w:r>
      <w:r>
        <w:rPr>
          <w:spacing w:val="-2"/>
          <w:sz w:val="26"/>
        </w:rPr>
        <w:t xml:space="preserve"> </w:t>
      </w:r>
      <w:r>
        <w:rPr>
          <w:sz w:val="26"/>
        </w:rPr>
        <w:t>температуры,</w:t>
      </w:r>
      <w:r>
        <w:rPr>
          <w:spacing w:val="-2"/>
          <w:sz w:val="26"/>
        </w:rPr>
        <w:t xml:space="preserve"> </w:t>
      </w:r>
      <w:r>
        <w:rPr>
          <w:sz w:val="26"/>
        </w:rPr>
        <w:t>так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расхода</w:t>
      </w:r>
      <w:r>
        <w:rPr>
          <w:spacing w:val="-1"/>
          <w:sz w:val="26"/>
        </w:rPr>
        <w:t xml:space="preserve"> </w:t>
      </w:r>
      <w:r>
        <w:rPr>
          <w:sz w:val="26"/>
        </w:rPr>
        <w:t>сетевой</w:t>
      </w:r>
      <w:r>
        <w:rPr>
          <w:spacing w:val="-2"/>
          <w:sz w:val="26"/>
        </w:rPr>
        <w:t xml:space="preserve"> </w:t>
      </w:r>
      <w:r>
        <w:rPr>
          <w:sz w:val="26"/>
        </w:rPr>
        <w:t>воды.</w:t>
      </w:r>
    </w:p>
    <w:p w14:paraId="7CC8B3BF" w14:textId="77777777" w:rsidR="00682F5A" w:rsidRDefault="00FF6A83">
      <w:pPr>
        <w:pStyle w:val="a3"/>
        <w:spacing w:before="6" w:line="360" w:lineRule="auto"/>
        <w:ind w:left="302" w:right="310" w:firstLine="707"/>
        <w:jc w:val="both"/>
      </w:pPr>
      <w:r>
        <w:t>При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отпуска</w:t>
      </w:r>
      <w:r>
        <w:rPr>
          <w:spacing w:val="1"/>
        </w:rPr>
        <w:t xml:space="preserve"> </w:t>
      </w:r>
      <w:r>
        <w:t>теплоты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подогрева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температура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подающем</w:t>
      </w:r>
      <w:r>
        <w:rPr>
          <w:spacing w:val="1"/>
        </w:rPr>
        <w:t xml:space="preserve"> </w:t>
      </w:r>
      <w:r>
        <w:t>трубопроводе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обеспечивать,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температуру</w:t>
      </w:r>
      <w:r>
        <w:rPr>
          <w:spacing w:val="1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диапазоне,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2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2.1.4.1074.</w:t>
      </w:r>
    </w:p>
    <w:p w14:paraId="3AA498BA" w14:textId="77777777" w:rsidR="00682F5A" w:rsidRDefault="00FF6A83">
      <w:pPr>
        <w:pStyle w:val="a3"/>
        <w:spacing w:line="360" w:lineRule="auto"/>
        <w:ind w:left="302" w:right="308" w:firstLine="707"/>
        <w:jc w:val="both"/>
      </w:pPr>
      <w:r>
        <w:t>При</w:t>
      </w:r>
      <w:r>
        <w:rPr>
          <w:spacing w:val="1"/>
        </w:rPr>
        <w:t xml:space="preserve"> </w:t>
      </w:r>
      <w:r>
        <w:t>центральном</w:t>
      </w:r>
      <w:r>
        <w:rPr>
          <w:spacing w:val="1"/>
        </w:rPr>
        <w:t xml:space="preserve"> </w:t>
      </w:r>
      <w:r>
        <w:t>качественном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качественно–количественном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нагрузке</w:t>
      </w:r>
      <w:r>
        <w:rPr>
          <w:spacing w:val="1"/>
        </w:rPr>
        <w:t xml:space="preserve"> </w:t>
      </w:r>
      <w:r>
        <w:t>отопления,</w:t>
      </w:r>
      <w:r>
        <w:rPr>
          <w:spacing w:val="1"/>
        </w:rPr>
        <w:t xml:space="preserve"> </w:t>
      </w:r>
      <w:r>
        <w:t>вентиляции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42"/>
        </w:rPr>
        <w:t xml:space="preserve"> </w:t>
      </w:r>
      <w:r>
        <w:t>точка</w:t>
      </w:r>
      <w:r>
        <w:rPr>
          <w:spacing w:val="44"/>
        </w:rPr>
        <w:t xml:space="preserve"> </w:t>
      </w:r>
      <w:r>
        <w:t>излома</w:t>
      </w:r>
      <w:r>
        <w:rPr>
          <w:spacing w:val="41"/>
        </w:rPr>
        <w:t xml:space="preserve"> </w:t>
      </w:r>
      <w:r>
        <w:t>графика</w:t>
      </w:r>
      <w:r>
        <w:rPr>
          <w:spacing w:val="42"/>
        </w:rPr>
        <w:t xml:space="preserve"> </w:t>
      </w:r>
      <w:r>
        <w:t>температур</w:t>
      </w:r>
      <w:r>
        <w:rPr>
          <w:spacing w:val="42"/>
        </w:rPr>
        <w:t xml:space="preserve"> </w:t>
      </w:r>
      <w:r>
        <w:t>воды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подающем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обратном</w:t>
      </w:r>
    </w:p>
    <w:p w14:paraId="5783F89A" w14:textId="77777777" w:rsidR="00682F5A" w:rsidRDefault="00682F5A">
      <w:pPr>
        <w:spacing w:line="360" w:lineRule="auto"/>
        <w:jc w:val="both"/>
        <w:sectPr w:rsidR="00682F5A">
          <w:pgSz w:w="11910" w:h="16840"/>
          <w:pgMar w:top="1040" w:right="540" w:bottom="800" w:left="1400" w:header="0" w:footer="619" w:gutter="0"/>
          <w:cols w:space="720"/>
        </w:sectPr>
      </w:pPr>
    </w:p>
    <w:p w14:paraId="7CE50E66" w14:textId="77777777" w:rsidR="00682F5A" w:rsidRDefault="00FF6A83">
      <w:pPr>
        <w:pStyle w:val="a3"/>
        <w:spacing w:before="67" w:line="360" w:lineRule="auto"/>
        <w:ind w:left="302" w:right="314"/>
        <w:jc w:val="both"/>
      </w:pPr>
      <w:r>
        <w:lastRenderedPageBreak/>
        <w:t>трубопроводах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приниматься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температуре</w:t>
      </w:r>
      <w:r>
        <w:rPr>
          <w:spacing w:val="1"/>
        </w:rPr>
        <w:t xml:space="preserve"> </w:t>
      </w:r>
      <w:r>
        <w:t>наружного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3"/>
        </w:rPr>
        <w:t xml:space="preserve"> </w:t>
      </w:r>
      <w:r>
        <w:t>точке</w:t>
      </w:r>
      <w:r>
        <w:rPr>
          <w:spacing w:val="-3"/>
        </w:rPr>
        <w:t xml:space="preserve"> </w:t>
      </w:r>
      <w:r>
        <w:t>излома</w:t>
      </w:r>
      <w:r>
        <w:rPr>
          <w:spacing w:val="-1"/>
        </w:rPr>
        <w:t xml:space="preserve"> </w:t>
      </w:r>
      <w:r>
        <w:t>графика</w:t>
      </w:r>
      <w:r>
        <w:rPr>
          <w:spacing w:val="-3"/>
        </w:rPr>
        <w:t xml:space="preserve"> </w:t>
      </w:r>
      <w:r>
        <w:t>регулирования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нагрузке</w:t>
      </w:r>
      <w:r>
        <w:rPr>
          <w:spacing w:val="-3"/>
        </w:rPr>
        <w:t xml:space="preserve"> </w:t>
      </w:r>
      <w:r>
        <w:t>отопления.</w:t>
      </w:r>
    </w:p>
    <w:p w14:paraId="7A6652D1" w14:textId="77777777" w:rsidR="00682F5A" w:rsidRDefault="00FF6A83">
      <w:pPr>
        <w:pStyle w:val="a3"/>
        <w:spacing w:before="1" w:line="360" w:lineRule="auto"/>
        <w:ind w:left="302" w:right="307" w:firstLine="707"/>
        <w:jc w:val="both"/>
      </w:pPr>
      <w:r>
        <w:t>Для раздельных водяных тепловых сетей от одного источника теплоты к</w:t>
      </w:r>
      <w:r>
        <w:rPr>
          <w:spacing w:val="1"/>
        </w:rPr>
        <w:t xml:space="preserve"> </w:t>
      </w:r>
      <w:r>
        <w:t>предприятиям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жилым</w:t>
      </w:r>
      <w:r>
        <w:rPr>
          <w:spacing w:val="1"/>
        </w:rPr>
        <w:t xml:space="preserve"> </w:t>
      </w:r>
      <w:r>
        <w:t>районам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графики</w:t>
      </w:r>
      <w:r>
        <w:rPr>
          <w:spacing w:val="-62"/>
        </w:rPr>
        <w:t xml:space="preserve"> </w:t>
      </w:r>
      <w:r>
        <w:t>температур</w:t>
      </w:r>
      <w:r>
        <w:rPr>
          <w:spacing w:val="-2"/>
        </w:rPr>
        <w:t xml:space="preserve"> </w:t>
      </w:r>
      <w:r>
        <w:t>теплоносителя.</w:t>
      </w:r>
    </w:p>
    <w:p w14:paraId="42840E31" w14:textId="77777777" w:rsidR="00682F5A" w:rsidRDefault="00FF6A83">
      <w:pPr>
        <w:pStyle w:val="a3"/>
        <w:spacing w:before="10" w:line="360" w:lineRule="auto"/>
        <w:ind w:left="302" w:right="312" w:firstLine="707"/>
        <w:jc w:val="both"/>
      </w:pPr>
      <w:r>
        <w:t>При</w:t>
      </w:r>
      <w:r>
        <w:rPr>
          <w:spacing w:val="1"/>
        </w:rPr>
        <w:t xml:space="preserve"> </w:t>
      </w:r>
      <w:r>
        <w:t>теплоснабжении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центральных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пунктов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общественного и производственного назначения, для которых возможно снижение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ночное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нерабочее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автоматическое регулирование</w:t>
      </w:r>
      <w:r>
        <w:rPr>
          <w:spacing w:val="-1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расхода</w:t>
      </w:r>
      <w:r>
        <w:rPr>
          <w:spacing w:val="-2"/>
        </w:rPr>
        <w:t xml:space="preserve"> </w:t>
      </w:r>
      <w:r>
        <w:t>теплоносителя.</w:t>
      </w:r>
    </w:p>
    <w:p w14:paraId="5F2147CA" w14:textId="77777777" w:rsidR="00682F5A" w:rsidRDefault="00682F5A">
      <w:pPr>
        <w:pStyle w:val="a3"/>
        <w:rPr>
          <w:sz w:val="28"/>
        </w:rPr>
      </w:pPr>
    </w:p>
    <w:p w14:paraId="1ACBEFFE" w14:textId="77777777" w:rsidR="00682F5A" w:rsidRDefault="00682F5A">
      <w:pPr>
        <w:pStyle w:val="a3"/>
        <w:spacing w:before="8"/>
        <w:rPr>
          <w:sz w:val="22"/>
        </w:rPr>
      </w:pPr>
    </w:p>
    <w:p w14:paraId="1CC2B46C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13" w:firstLine="707"/>
        <w:jc w:val="both"/>
      </w:pPr>
      <w:bookmarkStart w:id="8" w:name="_bookmark7"/>
      <w:bookmarkEnd w:id="8"/>
      <w:r>
        <w:t>Предложения по реконструкции тепловых сетей для обеспечения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открытой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закрытой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</w:p>
    <w:p w14:paraId="74906235" w14:textId="38308C8A" w:rsidR="00682F5A" w:rsidRDefault="00FF6A83">
      <w:pPr>
        <w:pStyle w:val="a3"/>
        <w:spacing w:before="112" w:line="360" w:lineRule="auto"/>
        <w:ind w:left="302" w:right="315" w:firstLine="707"/>
        <w:jc w:val="both"/>
      </w:pPr>
      <w:r>
        <w:t xml:space="preserve">На территории Углегорского </w:t>
      </w:r>
      <w:r w:rsidR="004105F1">
        <w:t>муниципального</w:t>
      </w:r>
      <w:r>
        <w:t xml:space="preserve"> округа </w:t>
      </w:r>
      <w:r w:rsidR="004105F1">
        <w:t xml:space="preserve">Сахалинской области </w:t>
      </w:r>
      <w:r>
        <w:t>не требуются 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переводу</w:t>
      </w:r>
      <w:r>
        <w:rPr>
          <w:spacing w:val="-7"/>
        </w:rPr>
        <w:t xml:space="preserve"> </w:t>
      </w:r>
      <w:r>
        <w:t>абонентов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закрытую</w:t>
      </w:r>
      <w:r>
        <w:rPr>
          <w:spacing w:val="2"/>
        </w:rPr>
        <w:t xml:space="preserve"> </w:t>
      </w:r>
      <w:r>
        <w:t>схему</w:t>
      </w:r>
      <w:r>
        <w:rPr>
          <w:spacing w:val="-2"/>
        </w:rPr>
        <w:t xml:space="preserve"> </w:t>
      </w:r>
      <w:r>
        <w:t>горячего</w:t>
      </w:r>
      <w:r>
        <w:rPr>
          <w:spacing w:val="-1"/>
        </w:rPr>
        <w:t xml:space="preserve"> </w:t>
      </w:r>
      <w:r>
        <w:t>водоснабжения.</w:t>
      </w:r>
    </w:p>
    <w:p w14:paraId="62147653" w14:textId="77777777" w:rsidR="00682F5A" w:rsidRDefault="00682F5A">
      <w:pPr>
        <w:pStyle w:val="a3"/>
        <w:rPr>
          <w:sz w:val="28"/>
        </w:rPr>
      </w:pPr>
    </w:p>
    <w:p w14:paraId="460C3DB8" w14:textId="77777777" w:rsidR="00682F5A" w:rsidRDefault="00682F5A">
      <w:pPr>
        <w:pStyle w:val="a3"/>
        <w:spacing w:before="2"/>
        <w:rPr>
          <w:sz w:val="22"/>
        </w:rPr>
      </w:pPr>
    </w:p>
    <w:p w14:paraId="5EA8A770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05" w:firstLine="707"/>
        <w:jc w:val="both"/>
      </w:pPr>
      <w:bookmarkStart w:id="9" w:name="_bookmark8"/>
      <w:bookmarkEnd w:id="9"/>
      <w:r>
        <w:t>Расчет потребности</w:t>
      </w:r>
      <w:r>
        <w:rPr>
          <w:spacing w:val="1"/>
        </w:rPr>
        <w:t xml:space="preserve"> </w:t>
      </w:r>
      <w:r>
        <w:t>инвестиций для</w:t>
      </w:r>
      <w:r>
        <w:rPr>
          <w:spacing w:val="1"/>
        </w:rPr>
        <w:t xml:space="preserve"> </w:t>
      </w:r>
      <w:r>
        <w:t>перевода открытой 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</w:p>
    <w:p w14:paraId="072C6D9A" w14:textId="77777777" w:rsidR="00682F5A" w:rsidRDefault="00FF6A83">
      <w:pPr>
        <w:pStyle w:val="a3"/>
        <w:spacing w:line="360" w:lineRule="auto"/>
        <w:ind w:left="302" w:right="316" w:firstLine="851"/>
        <w:jc w:val="both"/>
      </w:pPr>
      <w:r>
        <w:t>Переход на «закрытую» схему горячего водоснабжения не требуется по</w:t>
      </w:r>
      <w:r>
        <w:rPr>
          <w:spacing w:val="1"/>
        </w:rPr>
        <w:t xml:space="preserve"> </w:t>
      </w:r>
      <w:r>
        <w:t>причинам, описанным</w:t>
      </w:r>
      <w:r>
        <w:rPr>
          <w:spacing w:val="-1"/>
        </w:rPr>
        <w:t xml:space="preserve"> </w:t>
      </w:r>
      <w:r>
        <w:t>ранее.</w:t>
      </w:r>
    </w:p>
    <w:p w14:paraId="4E754E5D" w14:textId="77777777" w:rsidR="00682F5A" w:rsidRDefault="00682F5A">
      <w:pPr>
        <w:pStyle w:val="a3"/>
        <w:spacing w:before="11"/>
        <w:rPr>
          <w:sz w:val="38"/>
        </w:rPr>
      </w:pPr>
    </w:p>
    <w:p w14:paraId="054C2014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08" w:firstLine="707"/>
        <w:jc w:val="both"/>
      </w:pPr>
      <w:bookmarkStart w:id="10" w:name="_bookmark9"/>
      <w:bookmarkEnd w:id="10"/>
      <w:r>
        <w:t>Оценка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открытой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-2"/>
        </w:rPr>
        <w:t xml:space="preserve"> </w:t>
      </w:r>
      <w:r>
        <w:t>и закрытой</w:t>
      </w:r>
      <w:r>
        <w:rPr>
          <w:spacing w:val="-2"/>
        </w:rPr>
        <w:t xml:space="preserve"> </w:t>
      </w:r>
      <w:r>
        <w:t>системе</w:t>
      </w:r>
      <w:r>
        <w:rPr>
          <w:spacing w:val="2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</w:p>
    <w:p w14:paraId="54774E05" w14:textId="77777777" w:rsidR="00682F5A" w:rsidRDefault="00FF6A83">
      <w:pPr>
        <w:pStyle w:val="a3"/>
        <w:spacing w:before="114" w:line="360" w:lineRule="auto"/>
        <w:ind w:left="302" w:right="311" w:firstLine="707"/>
        <w:jc w:val="both"/>
      </w:pPr>
      <w:r>
        <w:t>Качество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регламентируется</w:t>
      </w:r>
      <w:r>
        <w:rPr>
          <w:spacing w:val="1"/>
        </w:rPr>
        <w:t xml:space="preserve"> </w:t>
      </w:r>
      <w:r>
        <w:t>разделом</w:t>
      </w:r>
      <w:r>
        <w:rPr>
          <w:spacing w:val="66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Приложения 1 к Правилам предоставления коммунальных услуг собственникам и</w:t>
      </w:r>
      <w:r>
        <w:rPr>
          <w:spacing w:val="1"/>
        </w:rPr>
        <w:t xml:space="preserve"> </w:t>
      </w:r>
      <w:r>
        <w:t>пользователям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многоквартирных</w:t>
      </w:r>
      <w:r>
        <w:rPr>
          <w:spacing w:val="1"/>
        </w:rPr>
        <w:t xml:space="preserve"> </w:t>
      </w:r>
      <w:r>
        <w:t>домах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домов,</w:t>
      </w:r>
      <w:r>
        <w:rPr>
          <w:spacing w:val="1"/>
        </w:rPr>
        <w:t xml:space="preserve"> </w:t>
      </w:r>
      <w:r>
        <w:t>утвержденным Постановлением Правительства РФ от 6.05.2011 г. №354 (ред. от</w:t>
      </w:r>
      <w:r>
        <w:rPr>
          <w:spacing w:val="1"/>
        </w:rPr>
        <w:t xml:space="preserve"> </w:t>
      </w:r>
      <w:r>
        <w:t>13.07.2019,</w:t>
      </w:r>
      <w:r>
        <w:rPr>
          <w:spacing w:val="43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изм.</w:t>
      </w:r>
      <w:r>
        <w:rPr>
          <w:spacing w:val="45"/>
        </w:rPr>
        <w:t xml:space="preserve"> </w:t>
      </w:r>
      <w:r>
        <w:t>от</w:t>
      </w:r>
      <w:r>
        <w:rPr>
          <w:spacing w:val="42"/>
        </w:rPr>
        <w:t xml:space="preserve"> </w:t>
      </w:r>
      <w:r>
        <w:t>02.04.2020</w:t>
      </w:r>
      <w:r>
        <w:rPr>
          <w:spacing w:val="2"/>
        </w:rPr>
        <w:t xml:space="preserve"> </w:t>
      </w:r>
      <w:r>
        <w:t>г.)</w:t>
      </w:r>
      <w:r>
        <w:rPr>
          <w:spacing w:val="47"/>
        </w:rPr>
        <w:t xml:space="preserve"> </w:t>
      </w:r>
      <w:r>
        <w:t>«О</w:t>
      </w:r>
      <w:r>
        <w:rPr>
          <w:spacing w:val="45"/>
        </w:rPr>
        <w:t xml:space="preserve"> </w:t>
      </w:r>
      <w:r>
        <w:t>предоставлении</w:t>
      </w:r>
      <w:r>
        <w:rPr>
          <w:spacing w:val="46"/>
        </w:rPr>
        <w:t xml:space="preserve"> </w:t>
      </w:r>
      <w:r>
        <w:t>коммунальных</w:t>
      </w:r>
      <w:r>
        <w:rPr>
          <w:spacing w:val="48"/>
        </w:rPr>
        <w:t xml:space="preserve"> </w:t>
      </w:r>
      <w:r>
        <w:t>услуг</w:t>
      </w:r>
    </w:p>
    <w:p w14:paraId="7FF8FCD7" w14:textId="77777777" w:rsidR="00682F5A" w:rsidRDefault="00682F5A">
      <w:pPr>
        <w:spacing w:line="360" w:lineRule="auto"/>
        <w:jc w:val="both"/>
        <w:sectPr w:rsidR="00682F5A">
          <w:pgSz w:w="11910" w:h="16840"/>
          <w:pgMar w:top="1040" w:right="540" w:bottom="800" w:left="1400" w:header="0" w:footer="619" w:gutter="0"/>
          <w:cols w:space="720"/>
        </w:sectPr>
      </w:pPr>
    </w:p>
    <w:p w14:paraId="0E08BAF2" w14:textId="77777777" w:rsidR="00682F5A" w:rsidRDefault="00FF6A83">
      <w:pPr>
        <w:pStyle w:val="a3"/>
        <w:spacing w:before="67" w:line="360" w:lineRule="auto"/>
        <w:ind w:left="302" w:right="307"/>
        <w:jc w:val="both"/>
      </w:pPr>
      <w:r>
        <w:lastRenderedPageBreak/>
        <w:t>собственникам и пользователям помещений в многоквартирных домах и жилых</w:t>
      </w:r>
      <w:r>
        <w:rPr>
          <w:spacing w:val="1"/>
        </w:rPr>
        <w:t xml:space="preserve"> </w:t>
      </w:r>
      <w:r>
        <w:t>домов» (вместе с «Правилами предоставления коммунальных услуг собственникам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пользователям</w:t>
      </w:r>
      <w:r>
        <w:rPr>
          <w:spacing w:val="-2"/>
        </w:rPr>
        <w:t xml:space="preserve"> </w:t>
      </w:r>
      <w:r>
        <w:t>помещений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многоквартирных</w:t>
      </w:r>
      <w:r>
        <w:rPr>
          <w:spacing w:val="-1"/>
        </w:rPr>
        <w:t xml:space="preserve"> </w:t>
      </w:r>
      <w:r>
        <w:t>домах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жилых домов»).</w:t>
      </w:r>
    </w:p>
    <w:p w14:paraId="7FF88CAF" w14:textId="77777777" w:rsidR="00682F5A" w:rsidRDefault="00FF6A83">
      <w:pPr>
        <w:pStyle w:val="a3"/>
        <w:spacing w:before="1" w:line="360" w:lineRule="auto"/>
        <w:ind w:left="302" w:right="307" w:firstLine="707"/>
        <w:jc w:val="both"/>
      </w:pPr>
      <w:r>
        <w:t>Пунктом</w:t>
      </w:r>
      <w:r>
        <w:rPr>
          <w:spacing w:val="1"/>
        </w:rPr>
        <w:t xml:space="preserve"> </w:t>
      </w:r>
      <w:r>
        <w:t>5,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точке</w:t>
      </w:r>
      <w:r>
        <w:rPr>
          <w:spacing w:val="1"/>
        </w:rPr>
        <w:t xml:space="preserve"> </w:t>
      </w:r>
      <w:r>
        <w:t>водоразбора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техническом</w:t>
      </w:r>
      <w:r>
        <w:rPr>
          <w:spacing w:val="1"/>
        </w:rPr>
        <w:t xml:space="preserve"> </w:t>
      </w:r>
      <w:r>
        <w:t>регулировании (СанПиН 2.1.4.2496–09): при эксплуатации СЦГВ температура воды</w:t>
      </w:r>
      <w:r>
        <w:rPr>
          <w:spacing w:val="-62"/>
        </w:rPr>
        <w:t xml:space="preserve"> </w:t>
      </w:r>
      <w:r>
        <w:t>в местах водоразбора не должна быть ниже + 60 °С, статическом давлении не менее</w:t>
      </w:r>
      <w:r>
        <w:rPr>
          <w:spacing w:val="-62"/>
        </w:rPr>
        <w:t xml:space="preserve"> </w:t>
      </w:r>
      <w:r>
        <w:t>0,05</w:t>
      </w:r>
      <w:r>
        <w:rPr>
          <w:spacing w:val="1"/>
        </w:rPr>
        <w:t xml:space="preserve"> </w:t>
      </w:r>
      <w:r>
        <w:t>МПа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заполненных</w:t>
      </w:r>
      <w:r>
        <w:rPr>
          <w:spacing w:val="1"/>
        </w:rPr>
        <w:t xml:space="preserve"> </w:t>
      </w:r>
      <w:r>
        <w:t>трубопроводах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водонагревателях</w:t>
      </w:r>
      <w:r>
        <w:rPr>
          <w:spacing w:val="1"/>
        </w:rPr>
        <w:t xml:space="preserve"> </w:t>
      </w:r>
      <w:r>
        <w:t>водопроводной</w:t>
      </w:r>
      <w:r>
        <w:rPr>
          <w:spacing w:val="1"/>
        </w:rPr>
        <w:t xml:space="preserve"> </w:t>
      </w:r>
      <w:r>
        <w:t>водой.</w:t>
      </w:r>
    </w:p>
    <w:p w14:paraId="7D3A0D4E" w14:textId="77777777" w:rsidR="00682F5A" w:rsidRDefault="00FF6A83">
      <w:pPr>
        <w:pStyle w:val="a3"/>
        <w:spacing w:before="1" w:line="360" w:lineRule="auto"/>
        <w:ind w:left="302" w:right="316" w:firstLine="707"/>
        <w:jc w:val="both"/>
      </w:pPr>
      <w:r>
        <w:t>Допустимое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точке</w:t>
      </w:r>
      <w:r>
        <w:rPr>
          <w:spacing w:val="1"/>
        </w:rPr>
        <w:t xml:space="preserve"> </w:t>
      </w:r>
      <w:r>
        <w:t>разбора:</w:t>
      </w:r>
      <w:r>
        <w:rPr>
          <w:spacing w:val="6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ночное время (с 00.00 до 5.00 часов) не более чем на 5 °С; в дневное время (с 5.00</w:t>
      </w:r>
      <w:r>
        <w:rPr>
          <w:spacing w:val="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00.00</w:t>
      </w:r>
      <w:r>
        <w:rPr>
          <w:spacing w:val="1"/>
        </w:rPr>
        <w:t xml:space="preserve"> </w:t>
      </w:r>
      <w:r>
        <w:t>часов) не</w:t>
      </w:r>
      <w:r>
        <w:rPr>
          <w:spacing w:val="2"/>
        </w:rPr>
        <w:t xml:space="preserve"> </w:t>
      </w:r>
      <w:r>
        <w:t>более чем</w:t>
      </w:r>
      <w:r>
        <w:rPr>
          <w:spacing w:val="-1"/>
        </w:rPr>
        <w:t xml:space="preserve"> </w:t>
      </w:r>
      <w:r>
        <w:t>на 3</w:t>
      </w:r>
      <w:r>
        <w:rPr>
          <w:spacing w:val="-1"/>
        </w:rPr>
        <w:t xml:space="preserve"> </w:t>
      </w:r>
      <w:r>
        <w:t>°С.</w:t>
      </w:r>
    </w:p>
    <w:p w14:paraId="371D73BB" w14:textId="77777777" w:rsidR="00682F5A" w:rsidRDefault="00FF6A83">
      <w:pPr>
        <w:pStyle w:val="a3"/>
        <w:spacing w:before="1" w:line="360" w:lineRule="auto"/>
        <w:ind w:left="302" w:right="310" w:firstLine="707"/>
        <w:jc w:val="both"/>
      </w:pPr>
      <w:r>
        <w:t>Пунктом</w:t>
      </w:r>
      <w:r>
        <w:rPr>
          <w:spacing w:val="1"/>
        </w:rPr>
        <w:t xml:space="preserve"> </w:t>
      </w:r>
      <w:r>
        <w:t>6,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обеспечение соответствия состава и свойств горячей воды требованиям в точке</w:t>
      </w:r>
      <w:r>
        <w:rPr>
          <w:spacing w:val="1"/>
        </w:rPr>
        <w:t xml:space="preserve"> </w:t>
      </w:r>
      <w:r>
        <w:t>водоразбора требованиям законодательства Российской Федерации о техническом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(СанПиН</w:t>
      </w:r>
      <w:r>
        <w:rPr>
          <w:spacing w:val="1"/>
        </w:rPr>
        <w:t xml:space="preserve"> </w:t>
      </w:r>
      <w:r>
        <w:t>2.1.4.2496–09):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</w:t>
      </w:r>
      <w:r>
        <w:rPr>
          <w:spacing w:val="65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техническом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допускается.</w:t>
      </w:r>
    </w:p>
    <w:p w14:paraId="7FED934A" w14:textId="77777777" w:rsidR="00682F5A" w:rsidRDefault="00FF6A83">
      <w:pPr>
        <w:pStyle w:val="a3"/>
        <w:spacing w:line="360" w:lineRule="auto"/>
        <w:ind w:left="302" w:right="306" w:firstLine="707"/>
        <w:jc w:val="both"/>
      </w:pPr>
      <w:r>
        <w:t>Пунктом</w:t>
      </w:r>
      <w:r>
        <w:rPr>
          <w:spacing w:val="1"/>
        </w:rPr>
        <w:t xml:space="preserve"> </w:t>
      </w:r>
      <w:r>
        <w:t>7,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точке</w:t>
      </w:r>
      <w:r>
        <w:rPr>
          <w:spacing w:val="-62"/>
        </w:rPr>
        <w:t xml:space="preserve"> </w:t>
      </w:r>
      <w:r>
        <w:t>разбора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0,03</w:t>
      </w:r>
      <w:r>
        <w:rPr>
          <w:spacing w:val="1"/>
        </w:rPr>
        <w:t xml:space="preserve"> </w:t>
      </w:r>
      <w:r>
        <w:t>МПа</w:t>
      </w:r>
      <w:r>
        <w:rPr>
          <w:spacing w:val="1"/>
        </w:rPr>
        <w:t xml:space="preserve"> </w:t>
      </w:r>
      <w:r>
        <w:t>(0,3</w:t>
      </w:r>
      <w:r>
        <w:rPr>
          <w:spacing w:val="1"/>
        </w:rPr>
        <w:t xml:space="preserve"> </w:t>
      </w:r>
      <w:r>
        <w:t>кгс/см</w:t>
      </w:r>
      <w:r>
        <w:rPr>
          <w:vertAlign w:val="superscript"/>
        </w:rPr>
        <w:t>2</w:t>
      </w:r>
      <w:r>
        <w:t>)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0,45</w:t>
      </w:r>
      <w:r>
        <w:rPr>
          <w:spacing w:val="1"/>
        </w:rPr>
        <w:t xml:space="preserve"> </w:t>
      </w:r>
      <w:r>
        <w:t>МПа</w:t>
      </w:r>
      <w:r>
        <w:rPr>
          <w:spacing w:val="1"/>
        </w:rPr>
        <w:t xml:space="preserve"> </w:t>
      </w:r>
      <w:r>
        <w:t>(4,5</w:t>
      </w:r>
      <w:r>
        <w:rPr>
          <w:spacing w:val="1"/>
        </w:rPr>
        <w:t xml:space="preserve"> </w:t>
      </w:r>
      <w:r>
        <w:t>кгс/</w:t>
      </w:r>
      <w:r>
        <w:rPr>
          <w:spacing w:val="1"/>
        </w:rPr>
        <w:t xml:space="preserve"> </w:t>
      </w:r>
      <w:r>
        <w:t>см</w:t>
      </w:r>
      <w:r>
        <w:rPr>
          <w:vertAlign w:val="superscript"/>
        </w:rPr>
        <w:t>2</w:t>
      </w:r>
      <w:r>
        <w:t>.):</w:t>
      </w:r>
      <w:r>
        <w:rPr>
          <w:spacing w:val="65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давления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горячего</w:t>
      </w:r>
      <w:r>
        <w:rPr>
          <w:spacing w:val="-1"/>
        </w:rPr>
        <w:t xml:space="preserve"> </w:t>
      </w:r>
      <w:r>
        <w:t>водоснабжения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допускается.</w:t>
      </w:r>
    </w:p>
    <w:p w14:paraId="58386D3A" w14:textId="77777777" w:rsidR="00682F5A" w:rsidRDefault="00FF6A83">
      <w:pPr>
        <w:pStyle w:val="a3"/>
        <w:spacing w:line="360" w:lineRule="auto"/>
        <w:ind w:left="302" w:right="313" w:firstLine="70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жилищно-коммунального</w:t>
      </w:r>
      <w:r>
        <w:rPr>
          <w:spacing w:val="28"/>
        </w:rPr>
        <w:t xml:space="preserve"> </w:t>
      </w:r>
      <w:r>
        <w:t>хозяйства</w:t>
      </w:r>
      <w:r>
        <w:rPr>
          <w:spacing w:val="29"/>
        </w:rPr>
        <w:t xml:space="preserve"> </w:t>
      </w:r>
      <w:r>
        <w:t>Российской</w:t>
      </w:r>
      <w:r>
        <w:rPr>
          <w:spacing w:val="31"/>
        </w:rPr>
        <w:t xml:space="preserve"> </w:t>
      </w:r>
      <w:r>
        <w:t>Федерации</w:t>
      </w:r>
      <w:r>
        <w:rPr>
          <w:spacing w:val="32"/>
        </w:rPr>
        <w:t xml:space="preserve"> </w:t>
      </w:r>
      <w:r>
        <w:t>от</w:t>
      </w:r>
      <w:r>
        <w:rPr>
          <w:spacing w:val="32"/>
        </w:rPr>
        <w:t xml:space="preserve"> </w:t>
      </w:r>
      <w:r>
        <w:t>4.04.2014</w:t>
      </w:r>
      <w:r>
        <w:rPr>
          <w:spacing w:val="31"/>
        </w:rPr>
        <w:t xml:space="preserve"> </w:t>
      </w:r>
      <w:r>
        <w:t>№162/пр</w:t>
      </w:r>
    </w:p>
    <w:p w14:paraId="07C320EA" w14:textId="77777777" w:rsidR="00682F5A" w:rsidRDefault="00FF6A83">
      <w:pPr>
        <w:pStyle w:val="a3"/>
        <w:spacing w:line="360" w:lineRule="auto"/>
        <w:ind w:left="302" w:right="309"/>
        <w:jc w:val="both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надежности,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водоснабжения,</w:t>
      </w:r>
      <w:r>
        <w:rPr>
          <w:spacing w:val="1"/>
        </w:rPr>
        <w:t xml:space="preserve"> </w:t>
      </w:r>
      <w:r>
        <w:t>холодного водоснабжения и (или) водоотведения, порядка и правил определения</w:t>
      </w:r>
      <w:r>
        <w:rPr>
          <w:spacing w:val="1"/>
        </w:rPr>
        <w:t xml:space="preserve"> </w:t>
      </w:r>
      <w:r>
        <w:t>плановых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фактических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показателей»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горячей</w:t>
      </w:r>
      <w:r>
        <w:rPr>
          <w:spacing w:val="-1"/>
        </w:rPr>
        <w:t xml:space="preserve"> </w:t>
      </w:r>
      <w:r>
        <w:t>воды являются:</w:t>
      </w:r>
    </w:p>
    <w:p w14:paraId="63D2787D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line="352" w:lineRule="auto"/>
        <w:ind w:right="314" w:firstLine="707"/>
        <w:rPr>
          <w:sz w:val="26"/>
        </w:rPr>
      </w:pPr>
      <w:r>
        <w:rPr>
          <w:sz w:val="26"/>
        </w:rPr>
        <w:t>доля</w:t>
      </w:r>
      <w:r>
        <w:rPr>
          <w:spacing w:val="1"/>
          <w:sz w:val="26"/>
        </w:rPr>
        <w:t xml:space="preserve"> </w:t>
      </w:r>
      <w:r>
        <w:rPr>
          <w:sz w:val="26"/>
        </w:rPr>
        <w:t>проб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горячей</w:t>
      </w:r>
      <w:r>
        <w:rPr>
          <w:spacing w:val="1"/>
          <w:sz w:val="26"/>
        </w:rPr>
        <w:t xml:space="preserve"> </w:t>
      </w:r>
      <w:r>
        <w:rPr>
          <w:sz w:val="26"/>
        </w:rPr>
        <w:t>воды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1"/>
          <w:sz w:val="26"/>
        </w:rPr>
        <w:t xml:space="preserve"> </w:t>
      </w:r>
      <w:r>
        <w:rPr>
          <w:sz w:val="26"/>
        </w:rPr>
        <w:t>сети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сети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горячего</w:t>
      </w:r>
      <w:r>
        <w:rPr>
          <w:spacing w:val="1"/>
          <w:sz w:val="26"/>
        </w:rPr>
        <w:t xml:space="preserve"> </w:t>
      </w:r>
      <w:r>
        <w:rPr>
          <w:sz w:val="26"/>
        </w:rPr>
        <w:t>водоснабжения,</w:t>
      </w:r>
      <w:r>
        <w:rPr>
          <w:spacing w:val="7"/>
          <w:sz w:val="26"/>
        </w:rPr>
        <w:t xml:space="preserve"> </w:t>
      </w:r>
      <w:r>
        <w:rPr>
          <w:sz w:val="26"/>
        </w:rPr>
        <w:t>не</w:t>
      </w:r>
      <w:r>
        <w:rPr>
          <w:spacing w:val="8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12"/>
          <w:sz w:val="26"/>
        </w:rPr>
        <w:t xml:space="preserve"> </w:t>
      </w:r>
      <w:r>
        <w:rPr>
          <w:sz w:val="26"/>
        </w:rPr>
        <w:t>установленным</w:t>
      </w:r>
      <w:r>
        <w:rPr>
          <w:spacing w:val="7"/>
          <w:sz w:val="26"/>
        </w:rPr>
        <w:t xml:space="preserve"> </w:t>
      </w:r>
      <w:r>
        <w:rPr>
          <w:sz w:val="26"/>
        </w:rPr>
        <w:t>требованиям</w:t>
      </w:r>
      <w:r>
        <w:rPr>
          <w:spacing w:val="7"/>
          <w:sz w:val="26"/>
        </w:rPr>
        <w:t xml:space="preserve"> </w:t>
      </w:r>
      <w:r>
        <w:rPr>
          <w:sz w:val="26"/>
        </w:rPr>
        <w:t>по</w:t>
      </w:r>
      <w:r>
        <w:rPr>
          <w:spacing w:val="8"/>
          <w:sz w:val="26"/>
        </w:rPr>
        <w:t xml:space="preserve"> </w:t>
      </w:r>
      <w:r>
        <w:rPr>
          <w:sz w:val="26"/>
        </w:rPr>
        <w:t>температуре,</w:t>
      </w:r>
    </w:p>
    <w:p w14:paraId="1C653831" w14:textId="77777777" w:rsidR="00682F5A" w:rsidRDefault="00682F5A">
      <w:pPr>
        <w:spacing w:line="352" w:lineRule="auto"/>
        <w:jc w:val="both"/>
        <w:rPr>
          <w:sz w:val="26"/>
        </w:rPr>
        <w:sectPr w:rsidR="00682F5A">
          <w:pgSz w:w="11910" w:h="16840"/>
          <w:pgMar w:top="1040" w:right="540" w:bottom="800" w:left="1400" w:header="0" w:footer="619" w:gutter="0"/>
          <w:cols w:space="720"/>
        </w:sectPr>
      </w:pPr>
    </w:p>
    <w:p w14:paraId="72296F0A" w14:textId="77777777" w:rsidR="00682F5A" w:rsidRDefault="00FF6A83">
      <w:pPr>
        <w:pStyle w:val="a3"/>
        <w:spacing w:before="67" w:line="360" w:lineRule="auto"/>
        <w:ind w:left="302" w:right="314"/>
        <w:jc w:val="both"/>
      </w:pPr>
      <w:r>
        <w:lastRenderedPageBreak/>
        <w:t>в общем объеме проб, отобранных по результатам производственного контроля</w:t>
      </w:r>
      <w:r>
        <w:rPr>
          <w:spacing w:val="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воды;</w:t>
      </w:r>
    </w:p>
    <w:p w14:paraId="3A95B829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1" w:line="357" w:lineRule="auto"/>
        <w:ind w:right="311" w:firstLine="707"/>
        <w:rPr>
          <w:sz w:val="26"/>
        </w:rPr>
      </w:pPr>
      <w:r>
        <w:rPr>
          <w:sz w:val="26"/>
        </w:rPr>
        <w:t>доля</w:t>
      </w:r>
      <w:r>
        <w:rPr>
          <w:spacing w:val="1"/>
          <w:sz w:val="26"/>
        </w:rPr>
        <w:t xml:space="preserve"> </w:t>
      </w:r>
      <w:r>
        <w:rPr>
          <w:sz w:val="26"/>
        </w:rPr>
        <w:t>проб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горячей</w:t>
      </w:r>
      <w:r>
        <w:rPr>
          <w:spacing w:val="1"/>
          <w:sz w:val="26"/>
        </w:rPr>
        <w:t xml:space="preserve"> </w:t>
      </w:r>
      <w:r>
        <w:rPr>
          <w:sz w:val="26"/>
        </w:rPr>
        <w:t>воды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1"/>
          <w:sz w:val="26"/>
        </w:rPr>
        <w:t xml:space="preserve"> </w:t>
      </w:r>
      <w:r>
        <w:rPr>
          <w:sz w:val="26"/>
        </w:rPr>
        <w:t>сети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сети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горячего</w:t>
      </w:r>
      <w:r>
        <w:rPr>
          <w:spacing w:val="1"/>
          <w:sz w:val="26"/>
        </w:rPr>
        <w:t xml:space="preserve"> </w:t>
      </w:r>
      <w:r>
        <w:rPr>
          <w:sz w:val="26"/>
        </w:rPr>
        <w:t>водоснабжения,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установленным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требованиям</w:t>
      </w:r>
      <w:r>
        <w:rPr>
          <w:spacing w:val="66"/>
          <w:sz w:val="26"/>
        </w:rPr>
        <w:t xml:space="preserve"> </w:t>
      </w:r>
      <w:r>
        <w:rPr>
          <w:sz w:val="26"/>
        </w:rPr>
        <w:t>(за</w:t>
      </w:r>
      <w:r>
        <w:rPr>
          <w:spacing w:val="1"/>
          <w:sz w:val="26"/>
        </w:rPr>
        <w:t xml:space="preserve"> </w:t>
      </w:r>
      <w:r>
        <w:rPr>
          <w:sz w:val="26"/>
        </w:rPr>
        <w:t>исключением</w:t>
      </w:r>
      <w:r>
        <w:rPr>
          <w:spacing w:val="1"/>
          <w:sz w:val="26"/>
        </w:rPr>
        <w:t xml:space="preserve"> </w:t>
      </w:r>
      <w:r>
        <w:rPr>
          <w:sz w:val="26"/>
        </w:rPr>
        <w:t>температуры),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общем</w:t>
      </w:r>
      <w:r>
        <w:rPr>
          <w:spacing w:val="1"/>
          <w:sz w:val="26"/>
        </w:rPr>
        <w:t xml:space="preserve"> </w:t>
      </w:r>
      <w:r>
        <w:rPr>
          <w:sz w:val="26"/>
        </w:rPr>
        <w:t>объеме</w:t>
      </w:r>
      <w:r>
        <w:rPr>
          <w:spacing w:val="1"/>
          <w:sz w:val="26"/>
        </w:rPr>
        <w:t xml:space="preserve"> </w:t>
      </w:r>
      <w:r>
        <w:rPr>
          <w:sz w:val="26"/>
        </w:rPr>
        <w:t>проб,</w:t>
      </w:r>
      <w:r>
        <w:rPr>
          <w:spacing w:val="1"/>
          <w:sz w:val="26"/>
        </w:rPr>
        <w:t xml:space="preserve"> </w:t>
      </w:r>
      <w:r>
        <w:rPr>
          <w:sz w:val="26"/>
        </w:rPr>
        <w:t>отобранных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результатам</w:t>
      </w:r>
      <w:r>
        <w:rPr>
          <w:spacing w:val="-62"/>
          <w:sz w:val="26"/>
        </w:rPr>
        <w:t xml:space="preserve"> </w:t>
      </w:r>
      <w:r>
        <w:rPr>
          <w:sz w:val="26"/>
        </w:rPr>
        <w:t>производственного контроля качества</w:t>
      </w:r>
      <w:r>
        <w:rPr>
          <w:spacing w:val="-2"/>
          <w:sz w:val="26"/>
        </w:rPr>
        <w:t xml:space="preserve"> </w:t>
      </w:r>
      <w:r>
        <w:rPr>
          <w:sz w:val="26"/>
        </w:rPr>
        <w:t>горячей</w:t>
      </w:r>
      <w:r>
        <w:rPr>
          <w:spacing w:val="-1"/>
          <w:sz w:val="26"/>
        </w:rPr>
        <w:t xml:space="preserve"> </w:t>
      </w:r>
      <w:r>
        <w:rPr>
          <w:sz w:val="26"/>
        </w:rPr>
        <w:t>воды.</w:t>
      </w:r>
    </w:p>
    <w:p w14:paraId="1CC6DB88" w14:textId="77777777" w:rsidR="00682F5A" w:rsidRDefault="00FF6A83">
      <w:pPr>
        <w:pStyle w:val="a3"/>
        <w:spacing w:before="1" w:line="348" w:lineRule="auto"/>
        <w:ind w:left="302" w:right="312" w:firstLine="707"/>
        <w:jc w:val="both"/>
      </w:pPr>
      <w:r>
        <w:t>Целевой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потерь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данных</w:t>
      </w:r>
      <w:r>
        <w:rPr>
          <w:spacing w:val="-62"/>
        </w:rPr>
        <w:t xml:space="preserve"> </w:t>
      </w:r>
      <w:r>
        <w:t>регулируемой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отпуске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процентном соотношении к фактическим показателям деятельности регулируемой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начало</w:t>
      </w:r>
      <w:r>
        <w:rPr>
          <w:spacing w:val="-1"/>
        </w:rPr>
        <w:t xml:space="preserve"> </w:t>
      </w:r>
      <w:r>
        <w:t>периода</w:t>
      </w:r>
      <w:r>
        <w:rPr>
          <w:spacing w:val="-1"/>
        </w:rPr>
        <w:t xml:space="preserve"> </w:t>
      </w:r>
      <w:r>
        <w:t>регулирования.</w:t>
      </w:r>
    </w:p>
    <w:p w14:paraId="13E0B3B2" w14:textId="77777777" w:rsidR="00682F5A" w:rsidRDefault="00682F5A">
      <w:pPr>
        <w:pStyle w:val="a3"/>
        <w:rPr>
          <w:sz w:val="28"/>
        </w:rPr>
      </w:pPr>
    </w:p>
    <w:p w14:paraId="2E5A6B7D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before="241" w:line="360" w:lineRule="auto"/>
        <w:ind w:right="313" w:firstLine="707"/>
        <w:jc w:val="both"/>
      </w:pPr>
      <w:bookmarkStart w:id="11" w:name="_bookmark10"/>
      <w:bookmarkEnd w:id="11"/>
      <w:r>
        <w:t>Оценка экономической эффективности мероприятий по 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таких систем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закрытые</w:t>
      </w:r>
      <w:r>
        <w:rPr>
          <w:spacing w:val="-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</w:p>
    <w:p w14:paraId="5DDA5A3F" w14:textId="77777777" w:rsidR="00682F5A" w:rsidRDefault="00FF6A83">
      <w:pPr>
        <w:pStyle w:val="a3"/>
        <w:spacing w:before="111" w:line="360" w:lineRule="auto"/>
        <w:ind w:left="302" w:right="315" w:firstLine="707"/>
        <w:jc w:val="both"/>
      </w:pPr>
      <w:r>
        <w:t>Оценку экономической эффективности мероприятий по переводу 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систем на закрытые системы горячего водоснабжения не требуется по причине</w:t>
      </w:r>
      <w:r>
        <w:rPr>
          <w:spacing w:val="1"/>
        </w:rPr>
        <w:t xml:space="preserve"> </w:t>
      </w:r>
      <w:r>
        <w:t>того, что существующие системы теплоснабжения и ГВС работают по закрытой</w:t>
      </w:r>
      <w:r>
        <w:rPr>
          <w:spacing w:val="1"/>
        </w:rPr>
        <w:t xml:space="preserve"> </w:t>
      </w:r>
      <w:r>
        <w:t>схеме.</w:t>
      </w:r>
    </w:p>
    <w:p w14:paraId="1CC519CD" w14:textId="77777777" w:rsidR="00682F5A" w:rsidRDefault="00682F5A">
      <w:pPr>
        <w:pStyle w:val="a3"/>
        <w:rPr>
          <w:sz w:val="28"/>
        </w:rPr>
      </w:pPr>
    </w:p>
    <w:p w14:paraId="507B8B10" w14:textId="77777777" w:rsidR="00682F5A" w:rsidRDefault="00682F5A">
      <w:pPr>
        <w:pStyle w:val="a3"/>
        <w:spacing w:before="1"/>
        <w:rPr>
          <w:sz w:val="22"/>
        </w:rPr>
      </w:pPr>
    </w:p>
    <w:p w14:paraId="2E92CA7E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08" w:firstLine="707"/>
        <w:jc w:val="both"/>
      </w:pPr>
      <w:bookmarkStart w:id="12" w:name="_bookmark11"/>
      <w:bookmarkEnd w:id="12"/>
      <w:r>
        <w:t>Расчет ценовых (тарифных) последствий для потребителей в случае</w:t>
      </w:r>
      <w:r>
        <w:rPr>
          <w:spacing w:val="-62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системы горячего</w:t>
      </w:r>
      <w:r>
        <w:rPr>
          <w:spacing w:val="2"/>
        </w:rPr>
        <w:t xml:space="preserve"> </w:t>
      </w:r>
      <w:r>
        <w:t>водоснабжения.</w:t>
      </w:r>
    </w:p>
    <w:p w14:paraId="506F09E8" w14:textId="77777777" w:rsidR="00682F5A" w:rsidRDefault="00FF6A83">
      <w:pPr>
        <w:pStyle w:val="a3"/>
        <w:spacing w:before="114" w:line="360" w:lineRule="auto"/>
        <w:ind w:left="302" w:right="304" w:firstLine="707"/>
        <w:jc w:val="both"/>
      </w:pPr>
      <w:r>
        <w:t>На территории городского округа не требуются мероприятия по переводу</w:t>
      </w:r>
      <w:r>
        <w:rPr>
          <w:spacing w:val="1"/>
        </w:rPr>
        <w:t xml:space="preserve"> </w:t>
      </w:r>
      <w:r>
        <w:t>абонентов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закрытую</w:t>
      </w:r>
      <w:r>
        <w:rPr>
          <w:spacing w:val="-2"/>
        </w:rPr>
        <w:t xml:space="preserve"> </w:t>
      </w:r>
      <w:r>
        <w:t>схему</w:t>
      </w:r>
      <w:r>
        <w:rPr>
          <w:spacing w:val="-4"/>
        </w:rPr>
        <w:t xml:space="preserve"> </w:t>
      </w:r>
      <w:r>
        <w:t>горячего</w:t>
      </w:r>
      <w:r>
        <w:rPr>
          <w:spacing w:val="-1"/>
        </w:rPr>
        <w:t xml:space="preserve"> </w:t>
      </w:r>
      <w:r>
        <w:t>водоснабжения.</w:t>
      </w:r>
    </w:p>
    <w:p w14:paraId="4EDBE3B8" w14:textId="77777777" w:rsidR="00682F5A" w:rsidRDefault="00682F5A">
      <w:pPr>
        <w:pStyle w:val="a3"/>
        <w:spacing w:before="7"/>
        <w:rPr>
          <w:sz w:val="39"/>
        </w:rPr>
      </w:pPr>
    </w:p>
    <w:p w14:paraId="64BBECE6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ind w:left="1574"/>
      </w:pPr>
      <w:bookmarkStart w:id="13" w:name="_bookmark12"/>
      <w:bookmarkEnd w:id="13"/>
      <w:r>
        <w:t>Предложения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источникам</w:t>
      </w:r>
      <w:r>
        <w:rPr>
          <w:spacing w:val="-8"/>
        </w:rPr>
        <w:t xml:space="preserve"> </w:t>
      </w:r>
      <w:r>
        <w:t>инвестиций</w:t>
      </w:r>
    </w:p>
    <w:p w14:paraId="187C1257" w14:textId="77777777" w:rsidR="00682F5A" w:rsidRDefault="00682F5A">
      <w:pPr>
        <w:pStyle w:val="a3"/>
        <w:spacing w:before="9"/>
        <w:rPr>
          <w:b/>
          <w:sz w:val="22"/>
        </w:rPr>
      </w:pPr>
    </w:p>
    <w:p w14:paraId="6AD864D3" w14:textId="77777777" w:rsidR="00682F5A" w:rsidRDefault="00FF6A83">
      <w:pPr>
        <w:pStyle w:val="a3"/>
        <w:spacing w:line="348" w:lineRule="auto"/>
        <w:ind w:left="302" w:firstLine="851"/>
      </w:pPr>
      <w:r>
        <w:t>Инвестиции</w:t>
      </w:r>
      <w:r>
        <w:rPr>
          <w:spacing w:val="42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перевода</w:t>
      </w:r>
      <w:r>
        <w:rPr>
          <w:spacing w:val="44"/>
        </w:rPr>
        <w:t xml:space="preserve"> </w:t>
      </w:r>
      <w:r>
        <w:t>систем</w:t>
      </w:r>
      <w:r>
        <w:rPr>
          <w:spacing w:val="41"/>
        </w:rPr>
        <w:t xml:space="preserve"> </w:t>
      </w:r>
      <w:r>
        <w:t>горячего</w:t>
      </w:r>
      <w:r>
        <w:rPr>
          <w:spacing w:val="43"/>
        </w:rPr>
        <w:t xml:space="preserve"> </w:t>
      </w:r>
      <w:r>
        <w:t>водоснабжения</w:t>
      </w:r>
      <w:r>
        <w:rPr>
          <w:spacing w:val="4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закрытые</w:t>
      </w:r>
      <w:r>
        <w:rPr>
          <w:spacing w:val="43"/>
        </w:rPr>
        <w:t xml:space="preserve"> </w:t>
      </w:r>
      <w:r>
        <w:t>не</w:t>
      </w:r>
      <w:r>
        <w:rPr>
          <w:spacing w:val="-62"/>
        </w:rPr>
        <w:t xml:space="preserve"> </w:t>
      </w:r>
      <w:r>
        <w:t>требуются.</w:t>
      </w:r>
    </w:p>
    <w:p w14:paraId="0AA0EEF6" w14:textId="77777777" w:rsidR="00682F5A" w:rsidRDefault="00682F5A">
      <w:pPr>
        <w:spacing w:line="348" w:lineRule="auto"/>
        <w:sectPr w:rsidR="00682F5A">
          <w:pgSz w:w="11910" w:h="16840"/>
          <w:pgMar w:top="1040" w:right="540" w:bottom="800" w:left="1400" w:header="0" w:footer="619" w:gutter="0"/>
          <w:cols w:space="720"/>
        </w:sectPr>
      </w:pPr>
    </w:p>
    <w:p w14:paraId="5AFC1407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before="74" w:line="360" w:lineRule="auto"/>
        <w:ind w:right="315" w:firstLine="707"/>
        <w:jc w:val="both"/>
      </w:pPr>
      <w:bookmarkStart w:id="14" w:name="_bookmark13"/>
      <w:bookmarkEnd w:id="14"/>
      <w:r>
        <w:lastRenderedPageBreak/>
        <w:t>Описание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системы горячего водоснабжения за период, предшествующий актуализации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введенных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переоборудованных</w:t>
      </w:r>
      <w:r>
        <w:rPr>
          <w:spacing w:val="-2"/>
        </w:rPr>
        <w:t xml:space="preserve"> </w:t>
      </w:r>
      <w:r>
        <w:t>центральных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тепловых</w:t>
      </w:r>
      <w:r>
        <w:rPr>
          <w:spacing w:val="-1"/>
        </w:rPr>
        <w:t xml:space="preserve"> </w:t>
      </w:r>
      <w:r>
        <w:t>пунктов</w:t>
      </w:r>
    </w:p>
    <w:p w14:paraId="13994762" w14:textId="5ABE5A92" w:rsidR="00682F5A" w:rsidRDefault="00FF6A83">
      <w:pPr>
        <w:pStyle w:val="a3"/>
        <w:spacing w:line="360" w:lineRule="auto"/>
        <w:ind w:left="302" w:right="314" w:firstLine="707"/>
        <w:jc w:val="both"/>
      </w:pP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требуются</w:t>
      </w:r>
      <w:r>
        <w:rPr>
          <w:spacing w:val="1"/>
        </w:rPr>
        <w:t xml:space="preserve"> </w:t>
      </w:r>
      <w:r>
        <w:t>по</w:t>
      </w:r>
      <w:r>
        <w:rPr>
          <w:spacing w:val="-62"/>
        </w:rPr>
        <w:t xml:space="preserve"> </w:t>
      </w:r>
      <w:r>
        <w:t>причинам, описанным</w:t>
      </w:r>
      <w:r>
        <w:rPr>
          <w:spacing w:val="-1"/>
        </w:rPr>
        <w:t xml:space="preserve"> </w:t>
      </w:r>
      <w:r>
        <w:t>раннее.</w:t>
      </w:r>
      <w:r w:rsidR="00FB4815">
        <w:t xml:space="preserve">   </w:t>
      </w:r>
    </w:p>
    <w:sectPr w:rsidR="00682F5A">
      <w:pgSz w:w="11910" w:h="16840"/>
      <w:pgMar w:top="1040" w:right="540" w:bottom="800" w:left="1400" w:header="0" w:footer="6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F24B4" w14:textId="77777777" w:rsidR="003F0D9C" w:rsidRDefault="003F0D9C">
      <w:r>
        <w:separator/>
      </w:r>
    </w:p>
  </w:endnote>
  <w:endnote w:type="continuationSeparator" w:id="0">
    <w:p w14:paraId="7749F681" w14:textId="77777777" w:rsidR="003F0D9C" w:rsidRDefault="003F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64FB8" w14:textId="77777777" w:rsidR="00682F5A" w:rsidRDefault="00C6782A">
    <w:pPr>
      <w:pStyle w:val="a3"/>
      <w:spacing w:line="14" w:lineRule="auto"/>
      <w:rPr>
        <w:sz w:val="20"/>
      </w:rPr>
    </w:pPr>
    <w:r>
      <w:pict w14:anchorId="1AA620E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3.05pt;margin-top:791.8pt;width:12pt;height:15.3pt;z-index:-16144384;mso-position-horizontal-relative:page;mso-position-vertical-relative:page" filled="f" stroked="f">
          <v:textbox inset="0,0,0,0">
            <w:txbxContent>
              <w:p w14:paraId="73A0BE84" w14:textId="09C68F01" w:rsidR="00682F5A" w:rsidRDefault="00FF6A8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782A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0C794" w14:textId="77777777" w:rsidR="00682F5A" w:rsidRDefault="00C6782A">
    <w:pPr>
      <w:pStyle w:val="a3"/>
      <w:spacing w:line="14" w:lineRule="auto"/>
      <w:rPr>
        <w:sz w:val="20"/>
      </w:rPr>
    </w:pPr>
    <w:r>
      <w:pict w14:anchorId="7248F30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05pt;margin-top:799.95pt;width:18pt;height:15.3pt;z-index:-16143872;mso-position-horizontal-relative:page;mso-position-vertical-relative:page" filled="f" stroked="f">
          <v:textbox inset="0,0,0,0">
            <w:txbxContent>
              <w:p w14:paraId="08FEBF1D" w14:textId="0CB718AF" w:rsidR="00682F5A" w:rsidRDefault="00FF6A8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782A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340D8" w14:textId="77777777" w:rsidR="003F0D9C" w:rsidRDefault="003F0D9C">
      <w:r>
        <w:separator/>
      </w:r>
    </w:p>
  </w:footnote>
  <w:footnote w:type="continuationSeparator" w:id="0">
    <w:p w14:paraId="1DF6DCF0" w14:textId="77777777" w:rsidR="003F0D9C" w:rsidRDefault="003F0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86B78"/>
    <w:multiLevelType w:val="multilevel"/>
    <w:tmpl w:val="C1D45436"/>
    <w:lvl w:ilvl="0">
      <w:start w:val="9"/>
      <w:numFmt w:val="decimal"/>
      <w:lvlText w:val="%1"/>
      <w:lvlJc w:val="left"/>
      <w:pPr>
        <w:ind w:left="522" w:hanging="49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9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302" w:hanging="425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619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8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8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7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595F6834"/>
    <w:multiLevelType w:val="multilevel"/>
    <w:tmpl w:val="2A30EDF0"/>
    <w:lvl w:ilvl="0">
      <w:start w:val="9"/>
      <w:numFmt w:val="decimal"/>
      <w:lvlText w:val="%1"/>
      <w:lvlJc w:val="left"/>
      <w:pPr>
        <w:ind w:left="302" w:hanging="56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6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33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9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5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82F5A"/>
    <w:rsid w:val="000F0DF5"/>
    <w:rsid w:val="00242737"/>
    <w:rsid w:val="003F0D9C"/>
    <w:rsid w:val="004105F1"/>
    <w:rsid w:val="00520AE1"/>
    <w:rsid w:val="00682F5A"/>
    <w:rsid w:val="00792875"/>
    <w:rsid w:val="008E24C1"/>
    <w:rsid w:val="00981447"/>
    <w:rsid w:val="00A8762A"/>
    <w:rsid w:val="00C6782A"/>
    <w:rsid w:val="00D04888"/>
    <w:rsid w:val="00F9379A"/>
    <w:rsid w:val="00FB4815"/>
    <w:rsid w:val="00F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9302993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376"/>
      <w:ind w:left="1757" w:right="1759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9"/>
    <w:unhideWhenUsed/>
    <w:qFormat/>
    <w:pPr>
      <w:ind w:left="302" w:firstLine="707"/>
      <w:jc w:val="both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30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ind w:left="522" w:right="315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302" w:right="315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25" w:lineRule="exact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2965</Words>
  <Characters>16904</Characters>
  <Application>Microsoft Office Word</Application>
  <DocSecurity>0</DocSecurity>
  <Lines>140</Lines>
  <Paragraphs>39</Paragraphs>
  <ScaleCrop>false</ScaleCrop>
  <Company/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2024-08-01T00:00:00Z</dcterms:created>
  <dcterms:modified xsi:type="dcterms:W3CDTF">2025-09-29T06:49:00Z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</Properties>
</file>